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D3" w:rsidRDefault="003966F6">
      <w:pPr>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bookmarkStart w:id="0" w:name="_GoBack"/>
      <w:bookmarkEnd w:id="0"/>
      <w:r w:rsidR="00450A73">
        <w:rPr>
          <w:rFonts w:ascii="Times New Roman" w:eastAsia="黑体" w:hAnsi="Times New Roman" w:cs="Times New Roman" w:hint="eastAsia"/>
          <w:sz w:val="32"/>
          <w:szCs w:val="32"/>
        </w:rPr>
        <w:t>2</w:t>
      </w:r>
    </w:p>
    <w:p w:rsidR="00A531D3" w:rsidRDefault="003966F6">
      <w:pPr>
        <w:jc w:val="center"/>
        <w:rPr>
          <w:rFonts w:ascii="仿宋_GB2312" w:eastAsia="仿宋_GB2312" w:hAnsi="仿宋_GB2312" w:cs="仿宋_GB2312"/>
          <w:bCs/>
          <w:szCs w:val="21"/>
        </w:rPr>
      </w:pPr>
      <w:r>
        <w:rPr>
          <w:rFonts w:ascii="方正小标宋简体" w:eastAsia="方正小标宋简体" w:hAnsi="方正小标宋简体" w:cs="方正小标宋简体" w:hint="eastAsia"/>
          <w:bCs/>
          <w:sz w:val="44"/>
          <w:szCs w:val="44"/>
        </w:rPr>
        <w:t>各单位证明事项清理结果汇总表</w:t>
      </w:r>
    </w:p>
    <w:p w:rsidR="00A531D3" w:rsidRDefault="003966F6">
      <w:r>
        <w:rPr>
          <w:rFonts w:hint="eastAsia"/>
        </w:rPr>
        <w:t>填报单位（公章）：</w:t>
      </w:r>
      <w:r w:rsidR="00F20AD4">
        <w:rPr>
          <w:rFonts w:hint="eastAsia"/>
        </w:rPr>
        <w:t>海珠区民政局</w:t>
      </w:r>
      <w:r>
        <w:rPr>
          <w:rFonts w:hint="eastAsia"/>
        </w:rPr>
        <w:t xml:space="preserve">             </w:t>
      </w:r>
      <w:r>
        <w:rPr>
          <w:rFonts w:hint="eastAsia"/>
        </w:rPr>
        <w:t>联系人：</w:t>
      </w:r>
      <w:r w:rsidR="00F20AD4">
        <w:rPr>
          <w:rFonts w:hint="eastAsia"/>
        </w:rPr>
        <w:t>梁桦恩</w:t>
      </w:r>
      <w:r>
        <w:rPr>
          <w:rFonts w:hint="eastAsia"/>
        </w:rPr>
        <w:t xml:space="preserve">                  </w:t>
      </w:r>
      <w:r>
        <w:rPr>
          <w:rFonts w:hint="eastAsia"/>
        </w:rPr>
        <w:t>联系电话：</w:t>
      </w:r>
      <w:r w:rsidR="00F20AD4">
        <w:rPr>
          <w:rFonts w:hint="eastAsia"/>
        </w:rPr>
        <w:t>020-34224071</w:t>
      </w:r>
      <w:r>
        <w:rPr>
          <w:rFonts w:hint="eastAsia"/>
        </w:rPr>
        <w:t xml:space="preserve">               </w:t>
      </w:r>
      <w:r>
        <w:rPr>
          <w:rFonts w:hint="eastAsia"/>
        </w:rPr>
        <w:t>填报日期：</w:t>
      </w:r>
      <w:r w:rsidR="00F20AD4">
        <w:rPr>
          <w:rFonts w:hint="eastAsia"/>
        </w:rPr>
        <w:t>2020.06.24</w:t>
      </w:r>
      <w:r>
        <w:rPr>
          <w:rFonts w:hint="eastAsia"/>
        </w:rPr>
        <w:t xml:space="preserve">                   </w:t>
      </w:r>
    </w:p>
    <w:tbl>
      <w:tblPr>
        <w:tblStyle w:val="a3"/>
        <w:tblW w:w="14932" w:type="dxa"/>
        <w:tblLayout w:type="fixed"/>
        <w:tblLook w:val="04A0"/>
      </w:tblPr>
      <w:tblGrid>
        <w:gridCol w:w="741"/>
        <w:gridCol w:w="905"/>
        <w:gridCol w:w="2393"/>
        <w:gridCol w:w="1024"/>
        <w:gridCol w:w="1024"/>
        <w:gridCol w:w="1000"/>
        <w:gridCol w:w="1095"/>
        <w:gridCol w:w="1250"/>
        <w:gridCol w:w="2250"/>
        <w:gridCol w:w="2464"/>
        <w:gridCol w:w="786"/>
      </w:tblGrid>
      <w:tr w:rsidR="00A531D3">
        <w:tc>
          <w:tcPr>
            <w:tcW w:w="741" w:type="dxa"/>
            <w:vMerge w:val="restart"/>
            <w:vAlign w:val="center"/>
          </w:tcPr>
          <w:p w:rsidR="00A531D3" w:rsidRDefault="003966F6">
            <w:pPr>
              <w:jc w:val="center"/>
            </w:pPr>
            <w:r>
              <w:rPr>
                <w:rFonts w:hint="eastAsia"/>
              </w:rPr>
              <w:t>序号</w:t>
            </w:r>
          </w:p>
        </w:tc>
        <w:tc>
          <w:tcPr>
            <w:tcW w:w="905" w:type="dxa"/>
            <w:vMerge w:val="restart"/>
            <w:vAlign w:val="center"/>
          </w:tcPr>
          <w:p w:rsidR="00A531D3" w:rsidRDefault="003966F6">
            <w:pPr>
              <w:jc w:val="center"/>
            </w:pPr>
            <w:r>
              <w:rPr>
                <w:rFonts w:hint="eastAsia"/>
              </w:rPr>
              <w:t>证明</w:t>
            </w:r>
          </w:p>
          <w:p w:rsidR="00A531D3" w:rsidRDefault="003966F6">
            <w:pPr>
              <w:jc w:val="center"/>
            </w:pPr>
            <w:r>
              <w:rPr>
                <w:rFonts w:hint="eastAsia"/>
              </w:rPr>
              <w:t>名称</w:t>
            </w:r>
          </w:p>
        </w:tc>
        <w:tc>
          <w:tcPr>
            <w:tcW w:w="2393" w:type="dxa"/>
            <w:vMerge w:val="restart"/>
            <w:vAlign w:val="center"/>
          </w:tcPr>
          <w:p w:rsidR="00A531D3" w:rsidRDefault="003966F6">
            <w:pPr>
              <w:jc w:val="center"/>
            </w:pPr>
            <w:r>
              <w:rPr>
                <w:rFonts w:hint="eastAsia"/>
              </w:rPr>
              <w:t>实施依据</w:t>
            </w:r>
          </w:p>
        </w:tc>
        <w:tc>
          <w:tcPr>
            <w:tcW w:w="4143" w:type="dxa"/>
            <w:gridSpan w:val="4"/>
            <w:vAlign w:val="center"/>
          </w:tcPr>
          <w:p w:rsidR="00A531D3" w:rsidRDefault="003966F6">
            <w:pPr>
              <w:jc w:val="center"/>
            </w:pPr>
            <w:r>
              <w:rPr>
                <w:rFonts w:hint="eastAsia"/>
              </w:rPr>
              <w:t>实施基本情况</w:t>
            </w:r>
          </w:p>
        </w:tc>
        <w:tc>
          <w:tcPr>
            <w:tcW w:w="1250" w:type="dxa"/>
            <w:vMerge w:val="restart"/>
            <w:vAlign w:val="center"/>
          </w:tcPr>
          <w:p w:rsidR="00A531D3" w:rsidRDefault="003966F6">
            <w:pPr>
              <w:jc w:val="center"/>
            </w:pPr>
            <w:r>
              <w:rPr>
                <w:rFonts w:hint="eastAsia"/>
              </w:rPr>
              <w:t>清理结果</w:t>
            </w:r>
          </w:p>
          <w:p w:rsidR="00A531D3" w:rsidRDefault="003966F6">
            <w:pPr>
              <w:jc w:val="center"/>
            </w:pPr>
            <w:r>
              <w:rPr>
                <w:rFonts w:hint="eastAsia"/>
              </w:rPr>
              <w:t>(</w:t>
            </w:r>
            <w:r>
              <w:rPr>
                <w:rFonts w:hint="eastAsia"/>
              </w:rPr>
              <w:t>取消</w:t>
            </w:r>
            <w:r>
              <w:rPr>
                <w:rFonts w:hint="eastAsia"/>
              </w:rPr>
              <w:t>/</w:t>
            </w:r>
          </w:p>
          <w:p w:rsidR="00A531D3" w:rsidRDefault="003966F6">
            <w:pPr>
              <w:jc w:val="center"/>
            </w:pPr>
            <w:r>
              <w:rPr>
                <w:rFonts w:hint="eastAsia"/>
              </w:rPr>
              <w:t>保留</w:t>
            </w:r>
            <w:r>
              <w:rPr>
                <w:rFonts w:hint="eastAsia"/>
              </w:rPr>
              <w:t>)</w:t>
            </w:r>
          </w:p>
        </w:tc>
        <w:tc>
          <w:tcPr>
            <w:tcW w:w="2250" w:type="dxa"/>
            <w:vMerge w:val="restart"/>
            <w:vAlign w:val="center"/>
          </w:tcPr>
          <w:p w:rsidR="00A531D3" w:rsidRDefault="003966F6">
            <w:pPr>
              <w:jc w:val="center"/>
            </w:pPr>
            <w:r>
              <w:rPr>
                <w:rFonts w:hint="eastAsia"/>
              </w:rPr>
              <w:t>理由</w:t>
            </w:r>
          </w:p>
        </w:tc>
        <w:tc>
          <w:tcPr>
            <w:tcW w:w="2464" w:type="dxa"/>
            <w:vMerge w:val="restart"/>
            <w:vAlign w:val="center"/>
          </w:tcPr>
          <w:p w:rsidR="00A531D3" w:rsidRDefault="003966F6">
            <w:pPr>
              <w:jc w:val="center"/>
            </w:pPr>
            <w:r>
              <w:rPr>
                <w:rFonts w:hint="eastAsia"/>
              </w:rPr>
              <w:t>对实施依据的修改</w:t>
            </w:r>
          </w:p>
          <w:p w:rsidR="00A531D3" w:rsidRDefault="003966F6">
            <w:pPr>
              <w:jc w:val="center"/>
            </w:pPr>
            <w:r>
              <w:rPr>
                <w:rFonts w:hint="eastAsia"/>
              </w:rPr>
              <w:t>意见</w:t>
            </w:r>
          </w:p>
        </w:tc>
        <w:tc>
          <w:tcPr>
            <w:tcW w:w="786" w:type="dxa"/>
            <w:vMerge w:val="restart"/>
            <w:vAlign w:val="center"/>
          </w:tcPr>
          <w:p w:rsidR="00A531D3" w:rsidRDefault="003966F6">
            <w:pPr>
              <w:jc w:val="center"/>
            </w:pPr>
            <w:r>
              <w:rPr>
                <w:rFonts w:hint="eastAsia"/>
              </w:rPr>
              <w:t>备注</w:t>
            </w:r>
          </w:p>
        </w:tc>
      </w:tr>
      <w:tr w:rsidR="00A531D3">
        <w:tc>
          <w:tcPr>
            <w:tcW w:w="741" w:type="dxa"/>
            <w:vMerge/>
            <w:vAlign w:val="center"/>
          </w:tcPr>
          <w:p w:rsidR="00A531D3" w:rsidRDefault="00A531D3"/>
        </w:tc>
        <w:tc>
          <w:tcPr>
            <w:tcW w:w="905" w:type="dxa"/>
            <w:vMerge/>
            <w:vAlign w:val="center"/>
          </w:tcPr>
          <w:p w:rsidR="00A531D3" w:rsidRDefault="00A531D3"/>
        </w:tc>
        <w:tc>
          <w:tcPr>
            <w:tcW w:w="2393" w:type="dxa"/>
            <w:vMerge/>
            <w:vAlign w:val="center"/>
          </w:tcPr>
          <w:p w:rsidR="00A531D3" w:rsidRDefault="00A531D3">
            <w:pPr>
              <w:jc w:val="center"/>
            </w:pPr>
          </w:p>
        </w:tc>
        <w:tc>
          <w:tcPr>
            <w:tcW w:w="1024" w:type="dxa"/>
            <w:vAlign w:val="center"/>
          </w:tcPr>
          <w:p w:rsidR="00A531D3" w:rsidRDefault="003966F6">
            <w:pPr>
              <w:jc w:val="center"/>
            </w:pPr>
            <w:r>
              <w:rPr>
                <w:rFonts w:hint="eastAsia"/>
              </w:rPr>
              <w:t>行政</w:t>
            </w:r>
          </w:p>
          <w:p w:rsidR="00A531D3" w:rsidRDefault="003966F6">
            <w:pPr>
              <w:jc w:val="center"/>
            </w:pPr>
            <w:r>
              <w:rPr>
                <w:rFonts w:hint="eastAsia"/>
              </w:rPr>
              <w:t>事项</w:t>
            </w:r>
          </w:p>
        </w:tc>
        <w:tc>
          <w:tcPr>
            <w:tcW w:w="1024" w:type="dxa"/>
            <w:vAlign w:val="center"/>
          </w:tcPr>
          <w:p w:rsidR="00A531D3" w:rsidRDefault="003966F6">
            <w:pPr>
              <w:jc w:val="center"/>
            </w:pPr>
            <w:r>
              <w:rPr>
                <w:rFonts w:hint="eastAsia"/>
              </w:rPr>
              <w:t>索要</w:t>
            </w:r>
          </w:p>
          <w:p w:rsidR="00A531D3" w:rsidRDefault="003966F6">
            <w:pPr>
              <w:jc w:val="center"/>
            </w:pPr>
            <w:r>
              <w:rPr>
                <w:rFonts w:hint="eastAsia"/>
              </w:rPr>
              <w:t>部门</w:t>
            </w:r>
          </w:p>
        </w:tc>
        <w:tc>
          <w:tcPr>
            <w:tcW w:w="1000" w:type="dxa"/>
            <w:vAlign w:val="center"/>
          </w:tcPr>
          <w:p w:rsidR="00A531D3" w:rsidRDefault="003966F6">
            <w:pPr>
              <w:jc w:val="center"/>
            </w:pPr>
            <w:r>
              <w:rPr>
                <w:rFonts w:hint="eastAsia"/>
              </w:rPr>
              <w:t>开具</w:t>
            </w:r>
          </w:p>
          <w:p w:rsidR="00A531D3" w:rsidRDefault="003966F6">
            <w:pPr>
              <w:jc w:val="center"/>
            </w:pPr>
            <w:r>
              <w:rPr>
                <w:rFonts w:hint="eastAsia"/>
              </w:rPr>
              <w:t>单位</w:t>
            </w:r>
          </w:p>
        </w:tc>
        <w:tc>
          <w:tcPr>
            <w:tcW w:w="1095" w:type="dxa"/>
            <w:vAlign w:val="center"/>
          </w:tcPr>
          <w:p w:rsidR="00A531D3" w:rsidRDefault="003966F6">
            <w:pPr>
              <w:jc w:val="center"/>
            </w:pPr>
            <w:r>
              <w:rPr>
                <w:rFonts w:hint="eastAsia"/>
              </w:rPr>
              <w:t>年受</w:t>
            </w:r>
          </w:p>
          <w:p w:rsidR="00A531D3" w:rsidRDefault="003966F6">
            <w:pPr>
              <w:jc w:val="center"/>
            </w:pPr>
            <w:proofErr w:type="gramStart"/>
            <w:r>
              <w:rPr>
                <w:rFonts w:hint="eastAsia"/>
              </w:rPr>
              <w:t>理量</w:t>
            </w:r>
            <w:proofErr w:type="gramEnd"/>
          </w:p>
        </w:tc>
        <w:tc>
          <w:tcPr>
            <w:tcW w:w="1250" w:type="dxa"/>
            <w:vMerge/>
            <w:vAlign w:val="center"/>
          </w:tcPr>
          <w:p w:rsidR="00A531D3" w:rsidRDefault="00A531D3"/>
        </w:tc>
        <w:tc>
          <w:tcPr>
            <w:tcW w:w="2250" w:type="dxa"/>
            <w:vMerge/>
            <w:vAlign w:val="center"/>
          </w:tcPr>
          <w:p w:rsidR="00A531D3" w:rsidRDefault="00A531D3"/>
        </w:tc>
        <w:tc>
          <w:tcPr>
            <w:tcW w:w="2464" w:type="dxa"/>
            <w:vMerge/>
            <w:vAlign w:val="center"/>
          </w:tcPr>
          <w:p w:rsidR="00A531D3" w:rsidRDefault="00A531D3"/>
        </w:tc>
        <w:tc>
          <w:tcPr>
            <w:tcW w:w="786" w:type="dxa"/>
            <w:vMerge/>
            <w:vAlign w:val="center"/>
          </w:tcPr>
          <w:p w:rsidR="00A531D3" w:rsidRDefault="00A531D3"/>
        </w:tc>
      </w:tr>
      <w:tr w:rsidR="003312B0">
        <w:tc>
          <w:tcPr>
            <w:tcW w:w="741" w:type="dxa"/>
            <w:vAlign w:val="center"/>
          </w:tcPr>
          <w:p w:rsidR="003312B0" w:rsidRDefault="003312B0" w:rsidP="00024895">
            <w:pPr>
              <w:jc w:val="center"/>
            </w:pPr>
            <w:r>
              <w:rPr>
                <w:rFonts w:hint="eastAsia"/>
              </w:rPr>
              <w:t>1</w:t>
            </w:r>
          </w:p>
        </w:tc>
        <w:tc>
          <w:tcPr>
            <w:tcW w:w="905" w:type="dxa"/>
            <w:vAlign w:val="center"/>
          </w:tcPr>
          <w:p w:rsidR="003312B0" w:rsidRDefault="003312B0" w:rsidP="004F049A">
            <w:r>
              <w:rPr>
                <w:rFonts w:hint="eastAsia"/>
              </w:rPr>
              <w:t>婚姻登记档案保管部门出具的婚姻登记档案记录证明</w:t>
            </w:r>
          </w:p>
        </w:tc>
        <w:tc>
          <w:tcPr>
            <w:tcW w:w="2393" w:type="dxa"/>
            <w:vAlign w:val="center"/>
          </w:tcPr>
          <w:p w:rsidR="003312B0" w:rsidRDefault="003312B0" w:rsidP="004F049A">
            <w:r>
              <w:rPr>
                <w:rFonts w:hint="eastAsia"/>
              </w:rPr>
              <w:t>《婚姻登记工作规范》</w:t>
            </w:r>
            <w:r>
              <w:rPr>
                <w:rFonts w:hint="eastAsia"/>
              </w:rPr>
              <w:t>(</w:t>
            </w:r>
            <w:r>
              <w:t>民</w:t>
            </w:r>
            <w:r>
              <w:rPr>
                <w:rFonts w:hint="eastAsia"/>
              </w:rPr>
              <w:t>发</w:t>
            </w:r>
            <w:r>
              <w:t>〔</w:t>
            </w:r>
            <w:r>
              <w:t>2015</w:t>
            </w:r>
            <w:r>
              <w:t>〕</w:t>
            </w:r>
            <w:r>
              <w:rPr>
                <w:rFonts w:hint="eastAsia"/>
              </w:rPr>
              <w:t>230</w:t>
            </w:r>
            <w:r>
              <w:t>号</w:t>
            </w:r>
            <w:r>
              <w:rPr>
                <w:rFonts w:hint="eastAsia"/>
              </w:rPr>
              <w:t>)</w:t>
            </w:r>
            <w:r>
              <w:rPr>
                <w:rFonts w:hint="eastAsia"/>
              </w:rPr>
              <w:t>第六十四条（二）当事人依法登记结婚或离婚，现今仍然维持该状况。</w:t>
            </w:r>
          </w:p>
        </w:tc>
        <w:tc>
          <w:tcPr>
            <w:tcW w:w="1024" w:type="dxa"/>
            <w:vAlign w:val="center"/>
          </w:tcPr>
          <w:p w:rsidR="003312B0" w:rsidRDefault="003312B0" w:rsidP="004F049A">
            <w:r>
              <w:rPr>
                <w:rFonts w:hint="eastAsia"/>
              </w:rPr>
              <w:t>补领婚姻登记证</w:t>
            </w:r>
          </w:p>
        </w:tc>
        <w:tc>
          <w:tcPr>
            <w:tcW w:w="1024" w:type="dxa"/>
            <w:vAlign w:val="center"/>
          </w:tcPr>
          <w:p w:rsidR="003312B0" w:rsidRDefault="003312B0" w:rsidP="004F049A">
            <w:r>
              <w:rPr>
                <w:rFonts w:hint="eastAsia"/>
              </w:rPr>
              <w:t>民政局婚姻登记处</w:t>
            </w:r>
          </w:p>
        </w:tc>
        <w:tc>
          <w:tcPr>
            <w:tcW w:w="1000" w:type="dxa"/>
            <w:vAlign w:val="center"/>
          </w:tcPr>
          <w:p w:rsidR="003312B0" w:rsidRDefault="003312B0" w:rsidP="004F049A">
            <w:r>
              <w:rPr>
                <w:rFonts w:hint="eastAsia"/>
              </w:rPr>
              <w:t>婚姻登记档案保管部门（原婚姻登记机关或档案局</w:t>
            </w:r>
            <w:r>
              <w:rPr>
                <w:rFonts w:hint="eastAsia"/>
              </w:rPr>
              <w:t>/</w:t>
            </w:r>
            <w:r>
              <w:rPr>
                <w:rFonts w:hint="eastAsia"/>
              </w:rPr>
              <w:t>馆）</w:t>
            </w:r>
          </w:p>
        </w:tc>
        <w:tc>
          <w:tcPr>
            <w:tcW w:w="1095" w:type="dxa"/>
            <w:vAlign w:val="center"/>
          </w:tcPr>
          <w:p w:rsidR="003312B0" w:rsidRDefault="003312B0" w:rsidP="004F049A">
            <w:r>
              <w:rPr>
                <w:rFonts w:hint="eastAsia"/>
              </w:rPr>
              <w:t>1107</w:t>
            </w:r>
          </w:p>
        </w:tc>
        <w:tc>
          <w:tcPr>
            <w:tcW w:w="1250" w:type="dxa"/>
            <w:vAlign w:val="center"/>
          </w:tcPr>
          <w:p w:rsidR="003312B0" w:rsidRDefault="003312B0" w:rsidP="004F049A">
            <w:r>
              <w:rPr>
                <w:rFonts w:hint="eastAsia"/>
              </w:rPr>
              <w:t>保留</w:t>
            </w:r>
          </w:p>
        </w:tc>
        <w:tc>
          <w:tcPr>
            <w:tcW w:w="2250" w:type="dxa"/>
            <w:vAlign w:val="center"/>
          </w:tcPr>
          <w:p w:rsidR="003312B0" w:rsidRDefault="003312B0" w:rsidP="004F049A">
            <w:r>
              <w:rPr>
                <w:rFonts w:hint="eastAsia"/>
              </w:rPr>
              <w:t>对于原在本市登记，在婚姻登记系统中能查询到的历史婚姻登记记录，已使用电子证照代替。但对于原在外地登记的，在现婚姻登记系统中无法查询原记录的，因此为确认其依法登记结婚或离婚，需提供婚姻登记档案保管部门出具的婚姻档案记录证明或婚姻登记档案复印件。</w:t>
            </w:r>
          </w:p>
        </w:tc>
        <w:tc>
          <w:tcPr>
            <w:tcW w:w="2464" w:type="dxa"/>
            <w:vAlign w:val="center"/>
          </w:tcPr>
          <w:p w:rsidR="003312B0" w:rsidRDefault="003312B0" w:rsidP="004F049A"/>
        </w:tc>
        <w:tc>
          <w:tcPr>
            <w:tcW w:w="786" w:type="dxa"/>
            <w:vAlign w:val="center"/>
          </w:tcPr>
          <w:p w:rsidR="003312B0" w:rsidRDefault="003312B0" w:rsidP="004F049A"/>
        </w:tc>
      </w:tr>
      <w:tr w:rsidR="00024895">
        <w:tc>
          <w:tcPr>
            <w:tcW w:w="741" w:type="dxa"/>
            <w:vAlign w:val="center"/>
          </w:tcPr>
          <w:p w:rsidR="00024895" w:rsidRDefault="00024895" w:rsidP="004F049A">
            <w:pPr>
              <w:jc w:val="center"/>
            </w:pPr>
            <w:r>
              <w:rPr>
                <w:rFonts w:hint="eastAsia"/>
              </w:rPr>
              <w:t>2</w:t>
            </w:r>
          </w:p>
        </w:tc>
        <w:tc>
          <w:tcPr>
            <w:tcW w:w="905" w:type="dxa"/>
            <w:vAlign w:val="center"/>
          </w:tcPr>
          <w:p w:rsidR="00024895" w:rsidRDefault="00024895" w:rsidP="004F049A">
            <w:pPr>
              <w:jc w:val="center"/>
            </w:pPr>
            <w:r>
              <w:rPr>
                <w:rFonts w:ascii="Helvetica" w:eastAsia="Helvetica" w:hAnsi="Helvetica" w:cs="Helvetica"/>
                <w:color w:val="000000"/>
                <w:szCs w:val="21"/>
                <w:shd w:val="clear" w:color="auto" w:fill="FFFFFF"/>
              </w:rPr>
              <w:t>授权委托证明书</w:t>
            </w:r>
          </w:p>
        </w:tc>
        <w:tc>
          <w:tcPr>
            <w:tcW w:w="2393" w:type="dxa"/>
            <w:vAlign w:val="center"/>
          </w:tcPr>
          <w:p w:rsidR="00024895" w:rsidRDefault="00024895" w:rsidP="004F049A">
            <w:r>
              <w:rPr>
                <w:rFonts w:hint="eastAsia"/>
              </w:rPr>
              <w:t>《广东省建筑物住宅区名称管理规定》（粤民区</w:t>
            </w:r>
            <w:r>
              <w:t>〔</w:t>
            </w:r>
            <w:r>
              <w:rPr>
                <w:rFonts w:hint="eastAsia"/>
              </w:rPr>
              <w:t>2009</w:t>
            </w:r>
            <w:r>
              <w:t>〕</w:t>
            </w:r>
            <w:r>
              <w:rPr>
                <w:rFonts w:hint="eastAsia"/>
              </w:rPr>
              <w:t>17</w:t>
            </w:r>
            <w:r>
              <w:rPr>
                <w:rFonts w:hint="eastAsia"/>
              </w:rPr>
              <w:t>号）第</w:t>
            </w:r>
            <w:r>
              <w:rPr>
                <w:rFonts w:hint="eastAsia"/>
              </w:rPr>
              <w:t>4</w:t>
            </w:r>
            <w:r>
              <w:rPr>
                <w:rFonts w:hint="eastAsia"/>
              </w:rPr>
              <w:t>条“提交法人代表证明或</w:t>
            </w:r>
            <w:r>
              <w:rPr>
                <w:rFonts w:hint="eastAsia"/>
              </w:rPr>
              <w:lastRenderedPageBreak/>
              <w:t>授权委托证明书”</w:t>
            </w:r>
          </w:p>
        </w:tc>
        <w:tc>
          <w:tcPr>
            <w:tcW w:w="1024" w:type="dxa"/>
            <w:vAlign w:val="center"/>
          </w:tcPr>
          <w:p w:rsidR="00024895" w:rsidRDefault="00024895" w:rsidP="004F049A">
            <w:pPr>
              <w:jc w:val="center"/>
            </w:pPr>
            <w:r>
              <w:rPr>
                <w:rFonts w:hint="eastAsia"/>
              </w:rPr>
              <w:lastRenderedPageBreak/>
              <w:t>地名命名、更名核准</w:t>
            </w:r>
          </w:p>
        </w:tc>
        <w:tc>
          <w:tcPr>
            <w:tcW w:w="1024" w:type="dxa"/>
            <w:vAlign w:val="center"/>
          </w:tcPr>
          <w:p w:rsidR="00024895" w:rsidRDefault="00024895" w:rsidP="004F049A">
            <w:pPr>
              <w:jc w:val="center"/>
            </w:pPr>
            <w:r>
              <w:rPr>
                <w:rFonts w:hint="eastAsia"/>
              </w:rPr>
              <w:t>民政部门</w:t>
            </w:r>
          </w:p>
        </w:tc>
        <w:tc>
          <w:tcPr>
            <w:tcW w:w="1000" w:type="dxa"/>
            <w:vAlign w:val="center"/>
          </w:tcPr>
          <w:p w:rsidR="00024895" w:rsidRDefault="00024895" w:rsidP="004F049A">
            <w:pPr>
              <w:jc w:val="center"/>
            </w:pPr>
            <w:r>
              <w:rPr>
                <w:rFonts w:hint="eastAsia"/>
              </w:rPr>
              <w:t>申请单位</w:t>
            </w:r>
          </w:p>
        </w:tc>
        <w:tc>
          <w:tcPr>
            <w:tcW w:w="1095" w:type="dxa"/>
            <w:vAlign w:val="center"/>
          </w:tcPr>
          <w:p w:rsidR="00024895" w:rsidRDefault="00024895" w:rsidP="004F049A">
            <w:pPr>
              <w:jc w:val="center"/>
            </w:pPr>
            <w:r>
              <w:rPr>
                <w:rFonts w:hint="eastAsia"/>
              </w:rPr>
              <w:t>12</w:t>
            </w:r>
          </w:p>
        </w:tc>
        <w:tc>
          <w:tcPr>
            <w:tcW w:w="1250" w:type="dxa"/>
            <w:vAlign w:val="center"/>
          </w:tcPr>
          <w:p w:rsidR="00024895" w:rsidRDefault="00024895" w:rsidP="004F049A">
            <w:pPr>
              <w:jc w:val="center"/>
            </w:pPr>
            <w:r>
              <w:rPr>
                <w:rFonts w:hint="eastAsia"/>
              </w:rPr>
              <w:t>保留</w:t>
            </w:r>
          </w:p>
        </w:tc>
        <w:tc>
          <w:tcPr>
            <w:tcW w:w="2250" w:type="dxa"/>
            <w:vAlign w:val="center"/>
          </w:tcPr>
          <w:p w:rsidR="00024895" w:rsidRDefault="00024895" w:rsidP="004F049A">
            <w:pPr>
              <w:jc w:val="center"/>
            </w:pPr>
            <w:r>
              <w:rPr>
                <w:rFonts w:hint="eastAsia"/>
              </w:rPr>
              <w:t>涉及资格审查</w:t>
            </w:r>
          </w:p>
        </w:tc>
        <w:tc>
          <w:tcPr>
            <w:tcW w:w="2464" w:type="dxa"/>
            <w:vAlign w:val="center"/>
          </w:tcPr>
          <w:p w:rsidR="00024895" w:rsidRDefault="00024895" w:rsidP="004F049A">
            <w:pPr>
              <w:jc w:val="center"/>
            </w:pPr>
          </w:p>
        </w:tc>
        <w:tc>
          <w:tcPr>
            <w:tcW w:w="786" w:type="dxa"/>
            <w:vAlign w:val="center"/>
          </w:tcPr>
          <w:p w:rsidR="00024895" w:rsidRDefault="00024895"/>
        </w:tc>
      </w:tr>
      <w:tr w:rsidR="00024895">
        <w:tc>
          <w:tcPr>
            <w:tcW w:w="741" w:type="dxa"/>
            <w:vAlign w:val="center"/>
          </w:tcPr>
          <w:p w:rsidR="00024895" w:rsidRDefault="00024895" w:rsidP="004F049A">
            <w:pPr>
              <w:jc w:val="center"/>
            </w:pPr>
            <w:r>
              <w:rPr>
                <w:rFonts w:hint="eastAsia"/>
              </w:rPr>
              <w:lastRenderedPageBreak/>
              <w:t>3</w:t>
            </w:r>
          </w:p>
        </w:tc>
        <w:tc>
          <w:tcPr>
            <w:tcW w:w="905" w:type="dxa"/>
            <w:vAlign w:val="center"/>
          </w:tcPr>
          <w:p w:rsidR="00024895" w:rsidRDefault="00024895" w:rsidP="004F049A">
            <w:pPr>
              <w:jc w:val="center"/>
            </w:pPr>
            <w:r>
              <w:rPr>
                <w:rFonts w:ascii="Helvetica" w:eastAsia="Helvetica" w:hAnsi="Helvetica" w:cs="Helvetica"/>
                <w:color w:val="000000"/>
                <w:szCs w:val="21"/>
                <w:shd w:val="clear" w:color="auto" w:fill="FFFFFF"/>
              </w:rPr>
              <w:t>品牌或商标名称（含行政区划名称）使用单位（行业主管单位）同意</w:t>
            </w:r>
            <w:r>
              <w:rPr>
                <w:rFonts w:ascii="Helvetica" w:eastAsia="宋体" w:hAnsi="Helvetica" w:cs="Helvetica" w:hint="eastAsia"/>
                <w:color w:val="000000"/>
                <w:szCs w:val="21"/>
                <w:shd w:val="clear" w:color="auto" w:fill="FFFFFF"/>
              </w:rPr>
              <w:t>申请单位以公司品牌或商标名称（含行政区划名称）派生命名的证明材料</w:t>
            </w:r>
          </w:p>
        </w:tc>
        <w:tc>
          <w:tcPr>
            <w:tcW w:w="2393" w:type="dxa"/>
            <w:vAlign w:val="center"/>
          </w:tcPr>
          <w:p w:rsidR="00024895" w:rsidRDefault="00024895" w:rsidP="004F049A">
            <w:r>
              <w:rPr>
                <w:rFonts w:hint="eastAsia"/>
              </w:rPr>
              <w:t>《广东省地名管理条例》（</w:t>
            </w:r>
            <w:r>
              <w:rPr>
                <w:rFonts w:hint="eastAsia"/>
              </w:rPr>
              <w:t>2007</w:t>
            </w:r>
            <w:r>
              <w:rPr>
                <w:rFonts w:hint="eastAsia"/>
              </w:rPr>
              <w:t>年</w:t>
            </w:r>
            <w:r>
              <w:rPr>
                <w:rFonts w:hint="eastAsia"/>
              </w:rPr>
              <w:t>9</w:t>
            </w:r>
            <w:r>
              <w:rPr>
                <w:rFonts w:hint="eastAsia"/>
              </w:rPr>
              <w:t>月</w:t>
            </w:r>
            <w:r>
              <w:rPr>
                <w:rFonts w:hint="eastAsia"/>
              </w:rPr>
              <w:t>30</w:t>
            </w:r>
            <w:r>
              <w:rPr>
                <w:rFonts w:hint="eastAsia"/>
              </w:rPr>
              <w:t>日广东省第十届人民代表大会常务委员会第三十四次会议通过）第八条：地名的命名应当遵循下列原则：（一）不得损害国家主权、领土完整、民族尊严和破坏社会和谐；（二）符合城乡规划要求，反映当地历史、地理、文化和地方特色；（三）尊重群众意愿，与有关各方协商一致。</w:t>
            </w:r>
          </w:p>
        </w:tc>
        <w:tc>
          <w:tcPr>
            <w:tcW w:w="1024" w:type="dxa"/>
            <w:vAlign w:val="center"/>
          </w:tcPr>
          <w:p w:rsidR="00024895" w:rsidRDefault="00024895" w:rsidP="004F049A">
            <w:pPr>
              <w:jc w:val="center"/>
            </w:pPr>
            <w:r>
              <w:rPr>
                <w:rFonts w:hint="eastAsia"/>
              </w:rPr>
              <w:t>住宅类小区、建筑物命名</w:t>
            </w:r>
          </w:p>
        </w:tc>
        <w:tc>
          <w:tcPr>
            <w:tcW w:w="1024" w:type="dxa"/>
            <w:vAlign w:val="center"/>
          </w:tcPr>
          <w:p w:rsidR="00024895" w:rsidRDefault="00024895" w:rsidP="004F049A">
            <w:pPr>
              <w:jc w:val="center"/>
            </w:pPr>
            <w:r>
              <w:rPr>
                <w:rFonts w:hint="eastAsia"/>
              </w:rPr>
              <w:t>民政部门</w:t>
            </w:r>
          </w:p>
        </w:tc>
        <w:tc>
          <w:tcPr>
            <w:tcW w:w="1000" w:type="dxa"/>
            <w:vAlign w:val="center"/>
          </w:tcPr>
          <w:p w:rsidR="00024895" w:rsidRDefault="00024895" w:rsidP="004F049A">
            <w:pPr>
              <w:jc w:val="center"/>
            </w:pPr>
            <w:r>
              <w:rPr>
                <w:rFonts w:ascii="Helvetica" w:eastAsia="Helvetica" w:hAnsi="Helvetica" w:cs="Helvetica"/>
                <w:color w:val="000000"/>
                <w:szCs w:val="21"/>
                <w:shd w:val="clear" w:color="auto" w:fill="FFFFFF"/>
              </w:rPr>
              <w:t>行政机关</w:t>
            </w:r>
            <w:r>
              <w:rPr>
                <w:rFonts w:ascii="Helvetica" w:eastAsia="宋体" w:hAnsi="Helvetica" w:cs="Helvetica" w:hint="eastAsia"/>
                <w:color w:val="000000"/>
                <w:szCs w:val="21"/>
                <w:shd w:val="clear" w:color="auto" w:fill="FFFFFF"/>
              </w:rPr>
              <w:t>、</w:t>
            </w:r>
            <w:r>
              <w:rPr>
                <w:rFonts w:ascii="Helvetica" w:eastAsia="Helvetica" w:hAnsi="Helvetica" w:cs="Helvetica"/>
                <w:color w:val="000000"/>
                <w:szCs w:val="21"/>
                <w:shd w:val="clear" w:color="auto" w:fill="FFFFFF"/>
              </w:rPr>
              <w:t>企事业单位</w:t>
            </w:r>
            <w:r>
              <w:rPr>
                <w:rFonts w:ascii="Helvetica" w:eastAsia="宋体" w:hAnsi="Helvetica" w:cs="Helvetica" w:hint="eastAsia"/>
                <w:color w:val="000000"/>
                <w:szCs w:val="21"/>
                <w:shd w:val="clear" w:color="auto" w:fill="FFFFFF"/>
              </w:rPr>
              <w:t>、</w:t>
            </w:r>
            <w:r>
              <w:rPr>
                <w:rFonts w:ascii="Helvetica" w:eastAsia="Helvetica" w:hAnsi="Helvetica" w:cs="Helvetica"/>
                <w:color w:val="000000"/>
                <w:szCs w:val="21"/>
                <w:shd w:val="clear" w:color="auto" w:fill="FFFFFF"/>
              </w:rPr>
              <w:t>申请人</w:t>
            </w:r>
          </w:p>
        </w:tc>
        <w:tc>
          <w:tcPr>
            <w:tcW w:w="1095" w:type="dxa"/>
            <w:vAlign w:val="center"/>
          </w:tcPr>
          <w:p w:rsidR="00024895" w:rsidRDefault="00024895" w:rsidP="004F049A">
            <w:pPr>
              <w:jc w:val="center"/>
            </w:pPr>
            <w:r>
              <w:rPr>
                <w:rFonts w:hint="eastAsia"/>
              </w:rPr>
              <w:t>12</w:t>
            </w:r>
          </w:p>
        </w:tc>
        <w:tc>
          <w:tcPr>
            <w:tcW w:w="1250" w:type="dxa"/>
            <w:vAlign w:val="center"/>
          </w:tcPr>
          <w:p w:rsidR="00024895" w:rsidRDefault="00024895" w:rsidP="004F049A">
            <w:pPr>
              <w:jc w:val="center"/>
            </w:pPr>
            <w:r>
              <w:rPr>
                <w:rFonts w:hint="eastAsia"/>
              </w:rPr>
              <w:t>保留</w:t>
            </w:r>
          </w:p>
        </w:tc>
        <w:tc>
          <w:tcPr>
            <w:tcW w:w="2250" w:type="dxa"/>
            <w:vAlign w:val="center"/>
          </w:tcPr>
          <w:p w:rsidR="00024895" w:rsidRDefault="00024895" w:rsidP="004F049A">
            <w:pPr>
              <w:jc w:val="center"/>
            </w:pPr>
            <w:r>
              <w:rPr>
                <w:rFonts w:hint="eastAsia"/>
              </w:rPr>
              <w:t>通过材料证明“与有关各方协商一致”</w:t>
            </w:r>
          </w:p>
        </w:tc>
        <w:tc>
          <w:tcPr>
            <w:tcW w:w="2464" w:type="dxa"/>
            <w:vAlign w:val="center"/>
          </w:tcPr>
          <w:p w:rsidR="00024895" w:rsidRDefault="00024895" w:rsidP="004F049A">
            <w:pPr>
              <w:jc w:val="center"/>
            </w:pPr>
          </w:p>
        </w:tc>
        <w:tc>
          <w:tcPr>
            <w:tcW w:w="786" w:type="dxa"/>
            <w:vAlign w:val="center"/>
          </w:tcPr>
          <w:p w:rsidR="00024895" w:rsidRDefault="00024895"/>
        </w:tc>
      </w:tr>
      <w:tr w:rsidR="00024895">
        <w:tc>
          <w:tcPr>
            <w:tcW w:w="741" w:type="dxa"/>
            <w:vAlign w:val="center"/>
          </w:tcPr>
          <w:p w:rsidR="00024895" w:rsidRDefault="00024895" w:rsidP="004F049A">
            <w:pPr>
              <w:jc w:val="center"/>
            </w:pPr>
            <w:r>
              <w:rPr>
                <w:rFonts w:hint="eastAsia"/>
              </w:rPr>
              <w:t>4</w:t>
            </w:r>
          </w:p>
        </w:tc>
        <w:tc>
          <w:tcPr>
            <w:tcW w:w="905" w:type="dxa"/>
            <w:vAlign w:val="center"/>
          </w:tcPr>
          <w:p w:rsidR="00024895" w:rsidRDefault="00024895" w:rsidP="004F049A">
            <w:pPr>
              <w:jc w:val="center"/>
            </w:pPr>
            <w:r>
              <w:rPr>
                <w:rFonts w:ascii="Helvetica" w:eastAsia="Helvetica" w:hAnsi="Helvetica" w:cs="Helvetica"/>
                <w:color w:val="000000"/>
                <w:szCs w:val="21"/>
                <w:shd w:val="clear" w:color="auto" w:fill="FFFFFF"/>
              </w:rPr>
              <w:t>工商部门出具的关于品牌或</w:t>
            </w:r>
            <w:r>
              <w:rPr>
                <w:rFonts w:ascii="Helvetica" w:eastAsia="Helvetica" w:hAnsi="Helvetica" w:cs="Helvetica"/>
                <w:color w:val="000000"/>
                <w:szCs w:val="21"/>
                <w:shd w:val="clear" w:color="auto" w:fill="FFFFFF"/>
              </w:rPr>
              <w:lastRenderedPageBreak/>
              <w:t>商标名称使用单位与申请单位关系的证明</w:t>
            </w:r>
            <w:r>
              <w:rPr>
                <w:rFonts w:ascii="Helvetica" w:eastAsia="宋体" w:hAnsi="Helvetica" w:cs="Helvetica" w:hint="eastAsia"/>
                <w:color w:val="000000"/>
                <w:szCs w:val="21"/>
                <w:shd w:val="clear" w:color="auto" w:fill="FFFFFF"/>
              </w:rPr>
              <w:t>材料</w:t>
            </w:r>
          </w:p>
        </w:tc>
        <w:tc>
          <w:tcPr>
            <w:tcW w:w="2393" w:type="dxa"/>
            <w:vAlign w:val="center"/>
          </w:tcPr>
          <w:p w:rsidR="00024895" w:rsidRDefault="00024895" w:rsidP="004F049A">
            <w:r>
              <w:rPr>
                <w:rFonts w:hint="eastAsia"/>
              </w:rPr>
              <w:lastRenderedPageBreak/>
              <w:t>《广东省地名管理条例》（</w:t>
            </w:r>
            <w:r>
              <w:rPr>
                <w:rFonts w:hint="eastAsia"/>
              </w:rPr>
              <w:t>2007</w:t>
            </w:r>
            <w:r>
              <w:rPr>
                <w:rFonts w:hint="eastAsia"/>
              </w:rPr>
              <w:t>年</w:t>
            </w:r>
            <w:r>
              <w:rPr>
                <w:rFonts w:hint="eastAsia"/>
              </w:rPr>
              <w:t>9</w:t>
            </w:r>
            <w:r>
              <w:rPr>
                <w:rFonts w:hint="eastAsia"/>
              </w:rPr>
              <w:t>月</w:t>
            </w:r>
            <w:r>
              <w:rPr>
                <w:rFonts w:hint="eastAsia"/>
              </w:rPr>
              <w:t>30</w:t>
            </w:r>
            <w:r>
              <w:rPr>
                <w:rFonts w:hint="eastAsia"/>
              </w:rPr>
              <w:t>日广东省第十届人民代表大会常务委员会第三十</w:t>
            </w:r>
            <w:r>
              <w:rPr>
                <w:rFonts w:hint="eastAsia"/>
              </w:rPr>
              <w:lastRenderedPageBreak/>
              <w:t>四次会议通过）第八条：地名的命名应当遵循下列原则：（一）不得损害国家主权、领土完整、民族尊严和破坏社会和谐；（二）符合城乡规划要求，反映当地历史、地理、文化和地方特色；（三）尊重群众意愿，与有关各方协商一致。</w:t>
            </w:r>
          </w:p>
        </w:tc>
        <w:tc>
          <w:tcPr>
            <w:tcW w:w="1024" w:type="dxa"/>
            <w:vAlign w:val="center"/>
          </w:tcPr>
          <w:p w:rsidR="00024895" w:rsidRDefault="00024895" w:rsidP="004F049A">
            <w:pPr>
              <w:jc w:val="center"/>
            </w:pPr>
            <w:r>
              <w:rPr>
                <w:rFonts w:hint="eastAsia"/>
              </w:rPr>
              <w:lastRenderedPageBreak/>
              <w:t>住宅类小区、建筑物命名</w:t>
            </w:r>
          </w:p>
        </w:tc>
        <w:tc>
          <w:tcPr>
            <w:tcW w:w="1024" w:type="dxa"/>
            <w:vAlign w:val="center"/>
          </w:tcPr>
          <w:p w:rsidR="00024895" w:rsidRDefault="00024895" w:rsidP="004F049A">
            <w:pPr>
              <w:jc w:val="center"/>
            </w:pPr>
            <w:r>
              <w:rPr>
                <w:rFonts w:hint="eastAsia"/>
              </w:rPr>
              <w:t>民政部门</w:t>
            </w:r>
          </w:p>
        </w:tc>
        <w:tc>
          <w:tcPr>
            <w:tcW w:w="1000" w:type="dxa"/>
            <w:vAlign w:val="center"/>
          </w:tcPr>
          <w:p w:rsidR="00024895" w:rsidRDefault="00024895" w:rsidP="004F049A">
            <w:pPr>
              <w:jc w:val="center"/>
            </w:pPr>
            <w:r>
              <w:rPr>
                <w:rFonts w:hint="eastAsia"/>
              </w:rPr>
              <w:t>工商部门</w:t>
            </w:r>
          </w:p>
        </w:tc>
        <w:tc>
          <w:tcPr>
            <w:tcW w:w="1095" w:type="dxa"/>
            <w:vAlign w:val="center"/>
          </w:tcPr>
          <w:p w:rsidR="00024895" w:rsidRDefault="00024895" w:rsidP="004F049A">
            <w:pPr>
              <w:jc w:val="center"/>
            </w:pPr>
            <w:r>
              <w:rPr>
                <w:rFonts w:hint="eastAsia"/>
              </w:rPr>
              <w:t>12</w:t>
            </w:r>
          </w:p>
        </w:tc>
        <w:tc>
          <w:tcPr>
            <w:tcW w:w="1250" w:type="dxa"/>
            <w:vAlign w:val="center"/>
          </w:tcPr>
          <w:p w:rsidR="00024895" w:rsidRDefault="00024895" w:rsidP="004F049A">
            <w:pPr>
              <w:jc w:val="center"/>
            </w:pPr>
            <w:r>
              <w:rPr>
                <w:rFonts w:hint="eastAsia"/>
              </w:rPr>
              <w:t>保留</w:t>
            </w:r>
          </w:p>
        </w:tc>
        <w:tc>
          <w:tcPr>
            <w:tcW w:w="2250" w:type="dxa"/>
            <w:vAlign w:val="center"/>
          </w:tcPr>
          <w:p w:rsidR="00024895" w:rsidRDefault="00024895" w:rsidP="004F049A">
            <w:pPr>
              <w:jc w:val="center"/>
            </w:pPr>
            <w:r>
              <w:rPr>
                <w:rFonts w:hint="eastAsia"/>
              </w:rPr>
              <w:t>通过材料证明“与有关各方协商一致”</w:t>
            </w:r>
          </w:p>
        </w:tc>
        <w:tc>
          <w:tcPr>
            <w:tcW w:w="2464" w:type="dxa"/>
            <w:vAlign w:val="center"/>
          </w:tcPr>
          <w:p w:rsidR="00024895" w:rsidRDefault="00024895" w:rsidP="004F049A">
            <w:pPr>
              <w:jc w:val="center"/>
            </w:pPr>
          </w:p>
        </w:tc>
        <w:tc>
          <w:tcPr>
            <w:tcW w:w="786" w:type="dxa"/>
            <w:vAlign w:val="center"/>
          </w:tcPr>
          <w:p w:rsidR="00024895" w:rsidRDefault="00024895"/>
        </w:tc>
      </w:tr>
      <w:tr w:rsidR="004D6227">
        <w:tc>
          <w:tcPr>
            <w:tcW w:w="741" w:type="dxa"/>
            <w:vAlign w:val="center"/>
          </w:tcPr>
          <w:p w:rsidR="004D6227" w:rsidRDefault="004D6227" w:rsidP="004D6227">
            <w:pPr>
              <w:jc w:val="center"/>
            </w:pPr>
            <w:r>
              <w:rPr>
                <w:rFonts w:hint="eastAsia"/>
              </w:rPr>
              <w:lastRenderedPageBreak/>
              <w:t>5</w:t>
            </w:r>
          </w:p>
        </w:tc>
        <w:tc>
          <w:tcPr>
            <w:tcW w:w="905" w:type="dxa"/>
            <w:vAlign w:val="center"/>
          </w:tcPr>
          <w:p w:rsidR="004D6227" w:rsidRDefault="004D6227" w:rsidP="004F049A">
            <w:r>
              <w:rPr>
                <w:rFonts w:hint="eastAsia"/>
              </w:rPr>
              <w:t>慈善组织申请公开募捐业务主管单位同意证明</w:t>
            </w:r>
          </w:p>
        </w:tc>
        <w:tc>
          <w:tcPr>
            <w:tcW w:w="2393" w:type="dxa"/>
            <w:vAlign w:val="center"/>
          </w:tcPr>
          <w:p w:rsidR="004D6227" w:rsidRDefault="004D6227" w:rsidP="004F049A">
            <w:r>
              <w:rPr>
                <w:rFonts w:hint="eastAsia"/>
              </w:rPr>
              <w:t>《慈善组织公开募捐管理办法》（中华人民共和国民政部令第</w:t>
            </w:r>
            <w:r>
              <w:rPr>
                <w:rFonts w:hint="eastAsia"/>
              </w:rPr>
              <w:t>59</w:t>
            </w:r>
            <w:r>
              <w:rPr>
                <w:rFonts w:hint="eastAsia"/>
              </w:rPr>
              <w:t>号）第六条慈善组织申请公开募捐资格，应当向其登记的民政部门提交下列材料：有业务主管单位的慈善组织，还应当提交经业务主管单位同意的证明材料。</w:t>
            </w:r>
          </w:p>
        </w:tc>
        <w:tc>
          <w:tcPr>
            <w:tcW w:w="1024" w:type="dxa"/>
            <w:vAlign w:val="center"/>
          </w:tcPr>
          <w:p w:rsidR="004D6227" w:rsidRDefault="004D6227" w:rsidP="004F049A">
            <w:r>
              <w:rPr>
                <w:rFonts w:hint="eastAsia"/>
              </w:rPr>
              <w:t>慈善组织申请公开募捐资格</w:t>
            </w:r>
          </w:p>
        </w:tc>
        <w:tc>
          <w:tcPr>
            <w:tcW w:w="1024" w:type="dxa"/>
            <w:vAlign w:val="center"/>
          </w:tcPr>
          <w:p w:rsidR="004D6227" w:rsidRDefault="004D6227" w:rsidP="004F049A">
            <w:r>
              <w:rPr>
                <w:rFonts w:hint="eastAsia"/>
              </w:rPr>
              <w:t>民政部门</w:t>
            </w:r>
          </w:p>
        </w:tc>
        <w:tc>
          <w:tcPr>
            <w:tcW w:w="1000" w:type="dxa"/>
            <w:vAlign w:val="center"/>
          </w:tcPr>
          <w:p w:rsidR="004D6227" w:rsidRDefault="004D6227" w:rsidP="004F049A">
            <w:r>
              <w:rPr>
                <w:rFonts w:hint="eastAsia"/>
              </w:rPr>
              <w:t>慈善组织业务主管单位</w:t>
            </w:r>
          </w:p>
        </w:tc>
        <w:tc>
          <w:tcPr>
            <w:tcW w:w="1095" w:type="dxa"/>
            <w:vAlign w:val="center"/>
          </w:tcPr>
          <w:p w:rsidR="004D6227" w:rsidRDefault="004D6227" w:rsidP="004F049A">
            <w:pPr>
              <w:jc w:val="center"/>
            </w:pPr>
            <w:r>
              <w:rPr>
                <w:rFonts w:hint="eastAsia"/>
              </w:rPr>
              <w:t>0</w:t>
            </w:r>
          </w:p>
        </w:tc>
        <w:tc>
          <w:tcPr>
            <w:tcW w:w="1250" w:type="dxa"/>
            <w:vAlign w:val="center"/>
          </w:tcPr>
          <w:p w:rsidR="004D6227" w:rsidRDefault="004D6227" w:rsidP="004F049A">
            <w:pPr>
              <w:jc w:val="center"/>
            </w:pPr>
            <w:r>
              <w:rPr>
                <w:rFonts w:hint="eastAsia"/>
              </w:rPr>
              <w:t>保留</w:t>
            </w:r>
          </w:p>
        </w:tc>
        <w:tc>
          <w:tcPr>
            <w:tcW w:w="2250" w:type="dxa"/>
            <w:vAlign w:val="center"/>
          </w:tcPr>
          <w:p w:rsidR="004D6227" w:rsidRDefault="004D6227" w:rsidP="004F049A">
            <w:r>
              <w:rPr>
                <w:rFonts w:hint="eastAsia"/>
              </w:rPr>
              <w:t>具有主管单位的慈善组织需要提供经主管单位同意其申请公开募捐，故保留</w:t>
            </w:r>
          </w:p>
        </w:tc>
        <w:tc>
          <w:tcPr>
            <w:tcW w:w="2464" w:type="dxa"/>
            <w:vAlign w:val="center"/>
          </w:tcPr>
          <w:p w:rsidR="004D6227" w:rsidRDefault="004D6227" w:rsidP="004F049A"/>
        </w:tc>
        <w:tc>
          <w:tcPr>
            <w:tcW w:w="786" w:type="dxa"/>
            <w:vAlign w:val="center"/>
          </w:tcPr>
          <w:p w:rsidR="004D6227" w:rsidRDefault="004D6227" w:rsidP="004F049A"/>
        </w:tc>
      </w:tr>
      <w:tr w:rsidR="004D6227">
        <w:tc>
          <w:tcPr>
            <w:tcW w:w="741" w:type="dxa"/>
            <w:vAlign w:val="center"/>
          </w:tcPr>
          <w:p w:rsidR="004D6227" w:rsidRDefault="004D6227" w:rsidP="004D6227">
            <w:pPr>
              <w:jc w:val="center"/>
            </w:pPr>
            <w:r>
              <w:rPr>
                <w:rFonts w:hint="eastAsia"/>
              </w:rPr>
              <w:t>6</w:t>
            </w:r>
          </w:p>
        </w:tc>
        <w:tc>
          <w:tcPr>
            <w:tcW w:w="905" w:type="dxa"/>
            <w:vAlign w:val="center"/>
          </w:tcPr>
          <w:p w:rsidR="004D6227" w:rsidRDefault="004D6227" w:rsidP="004F049A">
            <w:r>
              <w:rPr>
                <w:rFonts w:hint="eastAsia"/>
              </w:rPr>
              <w:t>慈善信托设立备案所需相关证明材料</w:t>
            </w:r>
          </w:p>
        </w:tc>
        <w:tc>
          <w:tcPr>
            <w:tcW w:w="2393" w:type="dxa"/>
            <w:vAlign w:val="center"/>
          </w:tcPr>
          <w:p w:rsidR="004D6227" w:rsidRDefault="004D6227" w:rsidP="004F049A">
            <w:r>
              <w:rPr>
                <w:rFonts w:hint="eastAsia"/>
              </w:rPr>
              <w:t>《银监会民政部关于印发慈善信托管理办法的通知》（银监发〔</w:t>
            </w:r>
            <w:r>
              <w:rPr>
                <w:rFonts w:hint="eastAsia"/>
              </w:rPr>
              <w:t>2017</w:t>
            </w:r>
            <w:r>
              <w:rPr>
                <w:rFonts w:hint="eastAsia"/>
              </w:rPr>
              <w:t>〕</w:t>
            </w:r>
            <w:r>
              <w:rPr>
                <w:rFonts w:hint="eastAsia"/>
              </w:rPr>
              <w:t>37</w:t>
            </w:r>
            <w:r>
              <w:rPr>
                <w:rFonts w:hint="eastAsia"/>
              </w:rPr>
              <w:t>号）</w:t>
            </w:r>
            <w:r>
              <w:rPr>
                <w:rFonts w:hint="eastAsia"/>
                <w:shd w:val="clear" w:color="auto" w:fill="FFFFFF"/>
              </w:rPr>
              <w:t>第三章慈善信托的备案第十八条慈善信托的受托人向民政部门</w:t>
            </w:r>
            <w:r>
              <w:rPr>
                <w:rFonts w:hint="eastAsia"/>
                <w:shd w:val="clear" w:color="auto" w:fill="FFFFFF"/>
              </w:rPr>
              <w:lastRenderedPageBreak/>
              <w:t>申请备案时，应当提交以下书面材料：（二）委托人身份证明（复印件）和关于信托财产合法性的声明；（三）担任受托人的信托公司的金融许可证或慈善组织准予登记或予以认定的证明材料（复印件）；</w:t>
            </w:r>
            <w:r>
              <w:rPr>
                <w:rFonts w:hint="eastAsia"/>
              </w:rPr>
              <w:t>（五）开立慈善信托专用资金账户证明、商业银行资金保管协议，非资金信托除外；（六）信托财产交付的证明材料（复印件）。</w:t>
            </w:r>
          </w:p>
          <w:p w:rsidR="004D6227" w:rsidRDefault="004D6227" w:rsidP="004F049A">
            <w:r>
              <w:rPr>
                <w:rFonts w:hint="eastAsia"/>
              </w:rPr>
              <w:t>《广州市民政局关于印发〈广州市慈善信托备案管理指引〉的通知》（穗民〔</w:t>
            </w:r>
            <w:r>
              <w:rPr>
                <w:rFonts w:hint="eastAsia"/>
              </w:rPr>
              <w:t>2018</w:t>
            </w:r>
            <w:r>
              <w:rPr>
                <w:rFonts w:hint="eastAsia"/>
              </w:rPr>
              <w:t>〕</w:t>
            </w:r>
            <w:r>
              <w:rPr>
                <w:rFonts w:hint="eastAsia"/>
              </w:rPr>
              <w:t>236</w:t>
            </w:r>
            <w:r>
              <w:rPr>
                <w:rFonts w:hint="eastAsia"/>
              </w:rPr>
              <w:t>号）第十九条民政部门为受托人办理备案手续时，应当收取以下书面材料：（二）委托人身份证明（复印件）和关于信托财产合法性的声明或非资金信托财产所有权</w:t>
            </w:r>
            <w:r>
              <w:rPr>
                <w:rFonts w:hint="eastAsia"/>
              </w:rPr>
              <w:lastRenderedPageBreak/>
              <w:t>证明（复印件）；（五）开立慈善信托专用资金账户证明、商业银行资金保管协议、非资金信托除外；（六）信托财产交付的证明材料（复印件）；（七）担任受托人的信托公司，已向银行业监督管理机构履行</w:t>
            </w:r>
            <w:proofErr w:type="gramStart"/>
            <w:r>
              <w:rPr>
                <w:rFonts w:hint="eastAsia"/>
              </w:rPr>
              <w:t>信托项目</w:t>
            </w:r>
            <w:proofErr w:type="gramEnd"/>
            <w:r>
              <w:rPr>
                <w:rFonts w:hint="eastAsia"/>
              </w:rPr>
              <w:t>设立事项报告或产品登记义务的证明材料；（八）以公开募集方式设立慈善信托的，委托人或受托人的公开募捐资格许可证（复印件），以及慈善项目募捐方案备案的证明材料。</w:t>
            </w:r>
          </w:p>
        </w:tc>
        <w:tc>
          <w:tcPr>
            <w:tcW w:w="1024" w:type="dxa"/>
            <w:vAlign w:val="center"/>
          </w:tcPr>
          <w:p w:rsidR="004D6227" w:rsidRDefault="004D6227" w:rsidP="004F049A">
            <w:r>
              <w:rPr>
                <w:rFonts w:hint="eastAsia"/>
              </w:rPr>
              <w:lastRenderedPageBreak/>
              <w:t>慈善信托设立备案</w:t>
            </w:r>
          </w:p>
        </w:tc>
        <w:tc>
          <w:tcPr>
            <w:tcW w:w="1024" w:type="dxa"/>
            <w:vAlign w:val="center"/>
          </w:tcPr>
          <w:p w:rsidR="004D6227" w:rsidRDefault="004D6227" w:rsidP="004F049A">
            <w:r>
              <w:rPr>
                <w:rFonts w:hint="eastAsia"/>
              </w:rPr>
              <w:t>民政部门</w:t>
            </w:r>
          </w:p>
        </w:tc>
        <w:tc>
          <w:tcPr>
            <w:tcW w:w="1000" w:type="dxa"/>
            <w:vAlign w:val="center"/>
          </w:tcPr>
          <w:p w:rsidR="004D6227" w:rsidRDefault="004D6227" w:rsidP="004F049A">
            <w:r>
              <w:rPr>
                <w:rFonts w:hint="eastAsia"/>
              </w:rPr>
              <w:t>申请人、申请机构、银行、公安部门等</w:t>
            </w:r>
          </w:p>
        </w:tc>
        <w:tc>
          <w:tcPr>
            <w:tcW w:w="1095" w:type="dxa"/>
            <w:vAlign w:val="center"/>
          </w:tcPr>
          <w:p w:rsidR="004D6227" w:rsidRDefault="004D6227" w:rsidP="004F049A">
            <w:pPr>
              <w:jc w:val="center"/>
            </w:pPr>
            <w:r>
              <w:rPr>
                <w:rFonts w:hint="eastAsia"/>
              </w:rPr>
              <w:t>0</w:t>
            </w:r>
          </w:p>
        </w:tc>
        <w:tc>
          <w:tcPr>
            <w:tcW w:w="1250" w:type="dxa"/>
            <w:vAlign w:val="center"/>
          </w:tcPr>
          <w:p w:rsidR="004D6227" w:rsidRDefault="004D6227" w:rsidP="004F049A">
            <w:pPr>
              <w:jc w:val="center"/>
            </w:pPr>
            <w:r>
              <w:rPr>
                <w:rFonts w:hint="eastAsia"/>
              </w:rPr>
              <w:t>保留</w:t>
            </w:r>
          </w:p>
        </w:tc>
        <w:tc>
          <w:tcPr>
            <w:tcW w:w="2250" w:type="dxa"/>
            <w:vAlign w:val="center"/>
          </w:tcPr>
          <w:p w:rsidR="004D6227" w:rsidRDefault="004D6227" w:rsidP="004F049A">
            <w:r>
              <w:rPr>
                <w:rFonts w:hint="eastAsia"/>
              </w:rPr>
              <w:t>慈善信托设立备案必要材料之一，故保留</w:t>
            </w:r>
          </w:p>
        </w:tc>
        <w:tc>
          <w:tcPr>
            <w:tcW w:w="2464" w:type="dxa"/>
            <w:vAlign w:val="center"/>
          </w:tcPr>
          <w:p w:rsidR="004D6227" w:rsidRDefault="004D6227" w:rsidP="004F049A"/>
        </w:tc>
        <w:tc>
          <w:tcPr>
            <w:tcW w:w="786" w:type="dxa"/>
            <w:vAlign w:val="center"/>
          </w:tcPr>
          <w:p w:rsidR="004D6227" w:rsidRDefault="004D6227" w:rsidP="004F049A"/>
        </w:tc>
      </w:tr>
      <w:tr w:rsidR="004D6227">
        <w:tc>
          <w:tcPr>
            <w:tcW w:w="741" w:type="dxa"/>
            <w:vAlign w:val="center"/>
          </w:tcPr>
          <w:p w:rsidR="004D6227" w:rsidRDefault="004D6227" w:rsidP="004D6227">
            <w:pPr>
              <w:jc w:val="center"/>
            </w:pPr>
            <w:r>
              <w:rPr>
                <w:rFonts w:hint="eastAsia"/>
              </w:rPr>
              <w:lastRenderedPageBreak/>
              <w:t>7</w:t>
            </w:r>
          </w:p>
        </w:tc>
        <w:tc>
          <w:tcPr>
            <w:tcW w:w="905" w:type="dxa"/>
            <w:vAlign w:val="center"/>
          </w:tcPr>
          <w:p w:rsidR="004D6227" w:rsidRDefault="004D6227" w:rsidP="004F049A">
            <w:r>
              <w:rPr>
                <w:rFonts w:hint="eastAsia"/>
              </w:rPr>
              <w:t>慈善信托变更备案所需相关证明材料</w:t>
            </w:r>
          </w:p>
        </w:tc>
        <w:tc>
          <w:tcPr>
            <w:tcW w:w="2393" w:type="dxa"/>
            <w:vAlign w:val="center"/>
          </w:tcPr>
          <w:p w:rsidR="004D6227" w:rsidRDefault="004D6227" w:rsidP="004F049A">
            <w:r>
              <w:rPr>
                <w:rFonts w:hint="eastAsia"/>
              </w:rPr>
              <w:t>《银监会民政部关于印发慈善信托管理办法的通知》（银监发〔</w:t>
            </w:r>
            <w:r>
              <w:rPr>
                <w:rFonts w:hint="eastAsia"/>
              </w:rPr>
              <w:t>2017</w:t>
            </w:r>
            <w:r>
              <w:rPr>
                <w:rFonts w:hint="eastAsia"/>
              </w:rPr>
              <w:t>〕</w:t>
            </w:r>
            <w:r>
              <w:rPr>
                <w:rFonts w:hint="eastAsia"/>
              </w:rPr>
              <w:t>37</w:t>
            </w:r>
            <w:r>
              <w:rPr>
                <w:rFonts w:hint="eastAsia"/>
              </w:rPr>
              <w:t>号）</w:t>
            </w:r>
            <w:r>
              <w:rPr>
                <w:rFonts w:hint="eastAsia"/>
                <w:shd w:val="clear" w:color="auto" w:fill="FFFFFF"/>
              </w:rPr>
              <w:t>第三章慈善信托的备案第二十条</w:t>
            </w:r>
            <w:r>
              <w:rPr>
                <w:rFonts w:hint="eastAsia"/>
              </w:rPr>
              <w:t>慈善信托的受托人违反信托义务或者难以履行职责的，委托人可以变更受托人。变更后的受托人</w:t>
            </w:r>
            <w:r>
              <w:rPr>
                <w:rFonts w:hint="eastAsia"/>
              </w:rPr>
              <w:lastRenderedPageBreak/>
              <w:t>应当在变更之日起</w:t>
            </w:r>
            <w:r>
              <w:rPr>
                <w:rFonts w:hint="eastAsia"/>
              </w:rPr>
              <w:t>7</w:t>
            </w:r>
            <w:r>
              <w:rPr>
                <w:rFonts w:hint="eastAsia"/>
              </w:rPr>
              <w:t>日内，将变更情况报原备案的民政部门重新备案。申请重新备案时，应当提交以下书面材料：（四）作为变更后受托人的信托公司的金融许可证或慈善组织准予登记或予以认定的证明材料（复印件）；（六）开立慈善信托专用资金账户证明、商业银行资金保管协议，非资金信托除外；</w:t>
            </w:r>
          </w:p>
          <w:p w:rsidR="004D6227" w:rsidRDefault="004D6227" w:rsidP="004F049A">
            <w:r>
              <w:rPr>
                <w:rFonts w:hint="eastAsia"/>
              </w:rPr>
              <w:t>《广州市民政局关于印发〈广州市慈善信托备案管理指引〉的通知》（穗民〔</w:t>
            </w:r>
            <w:r>
              <w:rPr>
                <w:rFonts w:hint="eastAsia"/>
              </w:rPr>
              <w:t>2018</w:t>
            </w:r>
            <w:r>
              <w:rPr>
                <w:rFonts w:hint="eastAsia"/>
              </w:rPr>
              <w:t>〕</w:t>
            </w:r>
            <w:r>
              <w:rPr>
                <w:rFonts w:hint="eastAsia"/>
              </w:rPr>
              <w:t>236</w:t>
            </w:r>
            <w:r>
              <w:rPr>
                <w:rFonts w:hint="eastAsia"/>
              </w:rPr>
              <w:t>号）第二十五条申请重新备案时，市（区）民政局应当收取以下书面材料：（六）开立慈善信托专用资金账户证明、商业银行资金保管协议、非资金信托除外；（七）担任受托人的信托公</w:t>
            </w:r>
            <w:r>
              <w:rPr>
                <w:rFonts w:hint="eastAsia"/>
              </w:rPr>
              <w:lastRenderedPageBreak/>
              <w:t>司，已向银行业监督管理机构履行</w:t>
            </w:r>
            <w:proofErr w:type="gramStart"/>
            <w:r>
              <w:rPr>
                <w:rFonts w:hint="eastAsia"/>
              </w:rPr>
              <w:t>信托项目</w:t>
            </w:r>
            <w:proofErr w:type="gramEnd"/>
            <w:r>
              <w:rPr>
                <w:rFonts w:hint="eastAsia"/>
              </w:rPr>
              <w:t>设立事项报告或产品登记义务的证明材料；（八）以公开募集方式设立慈善信托的，委托人或受托人的公开募捐资格许可证（复印件），以及慈善项目募捐方案备案的证明材料。</w:t>
            </w:r>
          </w:p>
        </w:tc>
        <w:tc>
          <w:tcPr>
            <w:tcW w:w="1024" w:type="dxa"/>
            <w:vAlign w:val="center"/>
          </w:tcPr>
          <w:p w:rsidR="004D6227" w:rsidRDefault="004D6227" w:rsidP="004F049A">
            <w:r>
              <w:rPr>
                <w:rFonts w:hint="eastAsia"/>
              </w:rPr>
              <w:lastRenderedPageBreak/>
              <w:t>慈善信托变更备案</w:t>
            </w:r>
          </w:p>
        </w:tc>
        <w:tc>
          <w:tcPr>
            <w:tcW w:w="1024" w:type="dxa"/>
            <w:vAlign w:val="center"/>
          </w:tcPr>
          <w:p w:rsidR="004D6227" w:rsidRDefault="004D6227" w:rsidP="004F049A">
            <w:r>
              <w:rPr>
                <w:rFonts w:hint="eastAsia"/>
              </w:rPr>
              <w:t>民政部门</w:t>
            </w:r>
          </w:p>
        </w:tc>
        <w:tc>
          <w:tcPr>
            <w:tcW w:w="1000" w:type="dxa"/>
            <w:vAlign w:val="center"/>
          </w:tcPr>
          <w:p w:rsidR="004D6227" w:rsidRDefault="004D6227" w:rsidP="004F049A">
            <w:r>
              <w:rPr>
                <w:rFonts w:hint="eastAsia"/>
              </w:rPr>
              <w:t>申请人、申请机构、银行、公安部门等</w:t>
            </w:r>
          </w:p>
        </w:tc>
        <w:tc>
          <w:tcPr>
            <w:tcW w:w="1095" w:type="dxa"/>
            <w:vAlign w:val="center"/>
          </w:tcPr>
          <w:p w:rsidR="004D6227" w:rsidRDefault="004D6227" w:rsidP="004F049A">
            <w:pPr>
              <w:jc w:val="center"/>
            </w:pPr>
            <w:r>
              <w:rPr>
                <w:rFonts w:hint="eastAsia"/>
              </w:rPr>
              <w:t>0</w:t>
            </w:r>
          </w:p>
        </w:tc>
        <w:tc>
          <w:tcPr>
            <w:tcW w:w="1250" w:type="dxa"/>
            <w:vAlign w:val="center"/>
          </w:tcPr>
          <w:p w:rsidR="004D6227" w:rsidRDefault="004D6227" w:rsidP="004F049A">
            <w:pPr>
              <w:jc w:val="center"/>
            </w:pPr>
            <w:r>
              <w:rPr>
                <w:rFonts w:hint="eastAsia"/>
              </w:rPr>
              <w:t>保留</w:t>
            </w:r>
          </w:p>
        </w:tc>
        <w:tc>
          <w:tcPr>
            <w:tcW w:w="2250" w:type="dxa"/>
            <w:vAlign w:val="center"/>
          </w:tcPr>
          <w:p w:rsidR="004D6227" w:rsidRDefault="004D6227" w:rsidP="004F049A">
            <w:r>
              <w:rPr>
                <w:rFonts w:hint="eastAsia"/>
              </w:rPr>
              <w:t>慈善信托变更备案必要材料之一，故保留</w:t>
            </w:r>
          </w:p>
        </w:tc>
        <w:tc>
          <w:tcPr>
            <w:tcW w:w="2464" w:type="dxa"/>
            <w:vAlign w:val="center"/>
          </w:tcPr>
          <w:p w:rsidR="004D6227" w:rsidRDefault="004D6227" w:rsidP="004F049A"/>
        </w:tc>
        <w:tc>
          <w:tcPr>
            <w:tcW w:w="786" w:type="dxa"/>
            <w:vAlign w:val="center"/>
          </w:tcPr>
          <w:p w:rsidR="004D6227" w:rsidRDefault="004D6227" w:rsidP="004F049A"/>
        </w:tc>
      </w:tr>
      <w:tr w:rsidR="004D6227">
        <w:tc>
          <w:tcPr>
            <w:tcW w:w="741" w:type="dxa"/>
            <w:vAlign w:val="center"/>
          </w:tcPr>
          <w:p w:rsidR="004D6227" w:rsidRDefault="004D6227" w:rsidP="004D6227">
            <w:pPr>
              <w:jc w:val="center"/>
            </w:pPr>
            <w:r>
              <w:rPr>
                <w:rFonts w:hint="eastAsia"/>
              </w:rPr>
              <w:lastRenderedPageBreak/>
              <w:t>8</w:t>
            </w:r>
          </w:p>
        </w:tc>
        <w:tc>
          <w:tcPr>
            <w:tcW w:w="905" w:type="dxa"/>
            <w:vAlign w:val="center"/>
          </w:tcPr>
          <w:p w:rsidR="004D6227" w:rsidRDefault="004D6227" w:rsidP="004F049A">
            <w:r>
              <w:rPr>
                <w:rFonts w:hint="eastAsia"/>
              </w:rPr>
              <w:t>场所使用权证明</w:t>
            </w:r>
          </w:p>
          <w:p w:rsidR="004D6227" w:rsidRDefault="004D6227" w:rsidP="004F049A"/>
        </w:tc>
        <w:tc>
          <w:tcPr>
            <w:tcW w:w="2393" w:type="dxa"/>
            <w:vAlign w:val="center"/>
          </w:tcPr>
          <w:p w:rsidR="004D6227" w:rsidRDefault="004D6227" w:rsidP="004F049A">
            <w:pPr>
              <w:widowControl/>
              <w:adjustRightInd w:val="0"/>
              <w:snapToGrid w:val="0"/>
              <w:spacing w:before="78" w:line="360" w:lineRule="auto"/>
              <w:jc w:val="left"/>
            </w:pPr>
            <w:r>
              <w:rPr>
                <w:rFonts w:hint="eastAsia"/>
              </w:rPr>
              <w:t>《社会团体登记管理条例》（</w:t>
            </w:r>
            <w:r>
              <w:rPr>
                <w:rFonts w:hint="eastAsia"/>
              </w:rPr>
              <w:t>1998</w:t>
            </w:r>
            <w:r>
              <w:rPr>
                <w:rFonts w:hint="eastAsia"/>
              </w:rPr>
              <w:t>年</w:t>
            </w:r>
            <w:r>
              <w:rPr>
                <w:rFonts w:hint="eastAsia"/>
              </w:rPr>
              <w:t>10</w:t>
            </w:r>
            <w:r>
              <w:rPr>
                <w:rFonts w:hint="eastAsia"/>
              </w:rPr>
              <w:t>月</w:t>
            </w:r>
            <w:r>
              <w:rPr>
                <w:rFonts w:hint="eastAsia"/>
              </w:rPr>
              <w:t>25</w:t>
            </w:r>
            <w:r>
              <w:rPr>
                <w:rFonts w:hint="eastAsia"/>
              </w:rPr>
              <w:t>日国务院令第</w:t>
            </w:r>
            <w:r>
              <w:rPr>
                <w:rFonts w:hint="eastAsia"/>
              </w:rPr>
              <w:t>250</w:t>
            </w:r>
            <w:r>
              <w:rPr>
                <w:rFonts w:hint="eastAsia"/>
              </w:rPr>
              <w:t>号）第十一条</w:t>
            </w:r>
            <w:r>
              <w:rPr>
                <w:rFonts w:hint="eastAsia"/>
              </w:rPr>
              <w:t xml:space="preserve"> </w:t>
            </w:r>
            <w:r>
              <w:rPr>
                <w:rFonts w:hint="eastAsia"/>
              </w:rPr>
              <w:t>申请筹备成立社会团体，发起人应当向登记管理机关提交下列文件：（三）场所使用权证明。《广州市社会组织管理办法》（</w:t>
            </w:r>
            <w:r>
              <w:t>市政府令第</w:t>
            </w:r>
            <w:r>
              <w:t>108</w:t>
            </w:r>
            <w:r>
              <w:t>号</w:t>
            </w:r>
            <w:r>
              <w:rPr>
                <w:rFonts w:hint="eastAsia"/>
              </w:rPr>
              <w:t>）</w:t>
            </w:r>
            <w:r>
              <w:t>第十三条</w:t>
            </w:r>
            <w:r>
              <w:t xml:space="preserve"> </w:t>
            </w:r>
            <w:r>
              <w:t>申请登记社会团体，发起人应当向登记管理机</w:t>
            </w:r>
            <w:r>
              <w:lastRenderedPageBreak/>
              <w:t>关提交下列文件：登记住</w:t>
            </w:r>
            <w:r>
              <w:rPr>
                <w:rFonts w:hint="eastAsia"/>
              </w:rPr>
              <w:t>所</w:t>
            </w:r>
            <w:r>
              <w:t>使用权证明</w:t>
            </w:r>
            <w:r>
              <w:rPr>
                <w:rFonts w:hint="eastAsia"/>
              </w:rPr>
              <w:t>。《广州市社会组织登记工作指引》广州市社会团体登记工作指引</w:t>
            </w:r>
            <w:r>
              <w:rPr>
                <w:rFonts w:hint="eastAsia"/>
              </w:rPr>
              <w:t xml:space="preserve"> </w:t>
            </w:r>
            <w:r>
              <w:t>三、成立登记指引</w:t>
            </w:r>
            <w:r>
              <w:rPr>
                <w:rFonts w:hint="eastAsia"/>
              </w:rPr>
              <w:t>（三）申报材料</w:t>
            </w:r>
            <w:r>
              <w:t>14.</w:t>
            </w:r>
            <w:r>
              <w:t>社会团体住所使用权证明</w:t>
            </w:r>
            <w:r>
              <w:rPr>
                <w:rFonts w:hint="eastAsia"/>
              </w:rPr>
              <w:t>；四、变更登记指引（</w:t>
            </w:r>
            <w:r>
              <w:rPr>
                <w:rFonts w:hint="eastAsia"/>
              </w:rPr>
              <w:t>2</w:t>
            </w:r>
            <w:r>
              <w:rPr>
                <w:rFonts w:hint="eastAsia"/>
              </w:rPr>
              <w:t>）申报材料</w:t>
            </w:r>
            <w:r>
              <w:rPr>
                <w:rFonts w:hint="eastAsia"/>
              </w:rPr>
              <w:t>9.</w:t>
            </w:r>
            <w:r>
              <w:t>新住</w:t>
            </w:r>
            <w:r>
              <w:rPr>
                <w:rFonts w:hint="eastAsia"/>
              </w:rPr>
              <w:t>所</w:t>
            </w:r>
            <w:r>
              <w:t>使用权证明</w:t>
            </w:r>
            <w:r>
              <w:rPr>
                <w:rFonts w:hint="eastAsia"/>
              </w:rPr>
              <w:t>（</w:t>
            </w:r>
            <w:r>
              <w:t>变更住所提交</w:t>
            </w:r>
            <w:r>
              <w:rPr>
                <w:rFonts w:hint="eastAsia"/>
              </w:rPr>
              <w:t>）</w:t>
            </w:r>
          </w:p>
          <w:p w:rsidR="004D6227" w:rsidRDefault="004D6227" w:rsidP="004F049A">
            <w:pPr>
              <w:widowControl/>
              <w:adjustRightInd w:val="0"/>
              <w:snapToGrid w:val="0"/>
              <w:spacing w:before="78" w:line="360" w:lineRule="auto"/>
              <w:jc w:val="left"/>
              <w:rPr>
                <w:rFonts w:asciiTheme="minorEastAsia" w:hAnsiTheme="minorEastAsia"/>
                <w:color w:val="000000" w:themeColor="text1"/>
              </w:rPr>
            </w:pPr>
            <w:r>
              <w:rPr>
                <w:rFonts w:asciiTheme="minorEastAsia" w:hAnsiTheme="minorEastAsia" w:hint="eastAsia"/>
                <w:color w:val="000000" w:themeColor="text1"/>
              </w:rPr>
              <w:t>《民办非企业单位登记管理暂行条例》（1998年10月25日国务院令第251号）第九条申请民办非企业单位登记，举办者应当向登记管理机关提交下列文件：（三）场所使用权证明。</w:t>
            </w:r>
          </w:p>
          <w:p w:rsidR="004D6227" w:rsidRDefault="004D6227" w:rsidP="004F049A">
            <w:r>
              <w:rPr>
                <w:rFonts w:asciiTheme="minorEastAsia" w:hAnsiTheme="minorEastAsia" w:hint="eastAsia"/>
                <w:color w:val="000000" w:themeColor="text1"/>
              </w:rPr>
              <w:t>《广州市社会组织管理</w:t>
            </w:r>
            <w:r>
              <w:rPr>
                <w:rFonts w:asciiTheme="minorEastAsia" w:hAnsiTheme="minorEastAsia" w:hint="eastAsia"/>
                <w:color w:val="000000" w:themeColor="text1"/>
              </w:rPr>
              <w:lastRenderedPageBreak/>
              <w:t>办法》（</w:t>
            </w:r>
            <w:r>
              <w:rPr>
                <w:rFonts w:asciiTheme="minorEastAsia" w:hAnsiTheme="minorEastAsia"/>
                <w:color w:val="000000" w:themeColor="text1"/>
              </w:rPr>
              <w:t>市政府令第108号</w:t>
            </w:r>
            <w:r>
              <w:rPr>
                <w:rFonts w:asciiTheme="minorEastAsia" w:hAnsiTheme="minorEastAsia" w:hint="eastAsia"/>
                <w:color w:val="000000" w:themeColor="text1"/>
              </w:rPr>
              <w:t>）</w:t>
            </w:r>
            <w:r>
              <w:rPr>
                <w:rFonts w:asciiTheme="minorEastAsia" w:hAnsiTheme="minorEastAsia"/>
                <w:color w:val="000000" w:themeColor="text1"/>
              </w:rPr>
              <w:t>第十四条 申请登记民办非企业单位，发起人应当向登记管理机关提交下列文件：场所使用权证明</w:t>
            </w:r>
            <w:r>
              <w:rPr>
                <w:rFonts w:asciiTheme="minorEastAsia" w:hAnsiTheme="minorEastAsia" w:hint="eastAsia"/>
                <w:color w:val="000000" w:themeColor="text1"/>
              </w:rPr>
              <w:t>。《广州市社会组织登记工作指引》广州市民办非企业单位登记工作指引  二、成立登记指引（五）申请材料1．无前置审批的民办非企业单位登记应提交的材料（8）场所使用权证明；三、变更登记指引（二）申请材料12．新住所使用权证明。</w:t>
            </w:r>
          </w:p>
        </w:tc>
        <w:tc>
          <w:tcPr>
            <w:tcW w:w="1024" w:type="dxa"/>
            <w:vAlign w:val="center"/>
          </w:tcPr>
          <w:p w:rsidR="004D6227" w:rsidRDefault="004D6227" w:rsidP="004F049A">
            <w:pPr>
              <w:jc w:val="left"/>
            </w:pPr>
            <w:r>
              <w:rPr>
                <w:rFonts w:hint="eastAsia"/>
              </w:rPr>
              <w:lastRenderedPageBreak/>
              <w:t>社会团体成立、变更、登记证书换发补发</w:t>
            </w:r>
          </w:p>
          <w:p w:rsidR="004D6227" w:rsidRDefault="004D6227" w:rsidP="004F049A">
            <w:pPr>
              <w:jc w:val="left"/>
            </w:pPr>
            <w:r>
              <w:rPr>
                <w:rFonts w:asciiTheme="minorEastAsia" w:hAnsiTheme="minorEastAsia" w:hint="eastAsia"/>
                <w:color w:val="000000" w:themeColor="text1"/>
              </w:rPr>
              <w:t>民办非企业单位成立、变更、登记证书换发补发</w:t>
            </w:r>
          </w:p>
        </w:tc>
        <w:tc>
          <w:tcPr>
            <w:tcW w:w="1024" w:type="dxa"/>
            <w:vAlign w:val="center"/>
          </w:tcPr>
          <w:p w:rsidR="004D6227" w:rsidRDefault="004D6227" w:rsidP="004F049A">
            <w:r>
              <w:rPr>
                <w:rFonts w:hint="eastAsia"/>
              </w:rPr>
              <w:t>民政部门</w:t>
            </w:r>
          </w:p>
        </w:tc>
        <w:tc>
          <w:tcPr>
            <w:tcW w:w="1000" w:type="dxa"/>
            <w:vAlign w:val="center"/>
          </w:tcPr>
          <w:p w:rsidR="004D6227" w:rsidRDefault="004D6227" w:rsidP="004F049A">
            <w:pPr>
              <w:jc w:val="center"/>
            </w:pPr>
            <w:r>
              <w:rPr>
                <w:rFonts w:hint="eastAsia"/>
              </w:rPr>
              <w:t>申请人、房管部门等</w:t>
            </w:r>
          </w:p>
        </w:tc>
        <w:tc>
          <w:tcPr>
            <w:tcW w:w="1095" w:type="dxa"/>
            <w:vAlign w:val="center"/>
          </w:tcPr>
          <w:p w:rsidR="004D6227" w:rsidRDefault="004D6227" w:rsidP="004F049A">
            <w:pPr>
              <w:jc w:val="center"/>
            </w:pPr>
            <w:r>
              <w:rPr>
                <w:rFonts w:hint="eastAsia"/>
              </w:rPr>
              <w:t>68</w:t>
            </w:r>
          </w:p>
        </w:tc>
        <w:tc>
          <w:tcPr>
            <w:tcW w:w="1250" w:type="dxa"/>
            <w:vAlign w:val="center"/>
          </w:tcPr>
          <w:p w:rsidR="004D6227" w:rsidRDefault="004D6227" w:rsidP="004F049A">
            <w:pPr>
              <w:jc w:val="center"/>
            </w:pPr>
            <w:r>
              <w:rPr>
                <w:rFonts w:hint="eastAsia"/>
              </w:rPr>
              <w:t>保留</w:t>
            </w:r>
          </w:p>
        </w:tc>
        <w:tc>
          <w:tcPr>
            <w:tcW w:w="2250" w:type="dxa"/>
            <w:vAlign w:val="center"/>
          </w:tcPr>
          <w:p w:rsidR="004D6227" w:rsidRDefault="004D6227" w:rsidP="004F049A">
            <w:pPr>
              <w:jc w:val="center"/>
            </w:pPr>
            <w:r>
              <w:rPr>
                <w:rFonts w:hint="eastAsia"/>
              </w:rPr>
              <w:t>涉及资格审查</w:t>
            </w:r>
          </w:p>
        </w:tc>
        <w:tc>
          <w:tcPr>
            <w:tcW w:w="2464" w:type="dxa"/>
            <w:vAlign w:val="center"/>
          </w:tcPr>
          <w:p w:rsidR="004D6227" w:rsidRDefault="004D6227" w:rsidP="004F049A"/>
        </w:tc>
        <w:tc>
          <w:tcPr>
            <w:tcW w:w="786" w:type="dxa"/>
            <w:vAlign w:val="center"/>
          </w:tcPr>
          <w:p w:rsidR="004D6227" w:rsidRDefault="004D6227" w:rsidP="004F049A"/>
        </w:tc>
      </w:tr>
      <w:tr w:rsidR="004D6227">
        <w:tc>
          <w:tcPr>
            <w:tcW w:w="741" w:type="dxa"/>
            <w:vAlign w:val="center"/>
          </w:tcPr>
          <w:p w:rsidR="004D6227" w:rsidRDefault="004D6227" w:rsidP="004D6227">
            <w:pPr>
              <w:jc w:val="center"/>
            </w:pPr>
            <w:r>
              <w:rPr>
                <w:rFonts w:hint="eastAsia"/>
              </w:rPr>
              <w:lastRenderedPageBreak/>
              <w:t>9</w:t>
            </w:r>
          </w:p>
        </w:tc>
        <w:tc>
          <w:tcPr>
            <w:tcW w:w="905" w:type="dxa"/>
            <w:vAlign w:val="center"/>
          </w:tcPr>
          <w:p w:rsidR="004D6227" w:rsidRDefault="004D6227" w:rsidP="004F049A">
            <w:pPr>
              <w:autoSpaceDN w:val="0"/>
              <w:spacing w:line="390" w:lineRule="atLeast"/>
            </w:pPr>
            <w:r>
              <w:rPr>
                <w:rFonts w:asciiTheme="minorEastAsia" w:hAnsiTheme="minorEastAsia" w:hint="eastAsia"/>
                <w:color w:val="000000" w:themeColor="text1"/>
              </w:rPr>
              <w:t>税务注销证明</w:t>
            </w:r>
          </w:p>
        </w:tc>
        <w:tc>
          <w:tcPr>
            <w:tcW w:w="2393" w:type="dxa"/>
            <w:vAlign w:val="center"/>
          </w:tcPr>
          <w:p w:rsidR="004D6227" w:rsidRDefault="004D6227" w:rsidP="004F049A">
            <w:pPr>
              <w:autoSpaceDN w:val="0"/>
              <w:spacing w:line="390" w:lineRule="atLeast"/>
              <w:rPr>
                <w:rFonts w:asciiTheme="minorEastAsia" w:hAnsiTheme="minorEastAsia"/>
                <w:color w:val="000000" w:themeColor="text1"/>
              </w:rPr>
            </w:pPr>
            <w:r>
              <w:rPr>
                <w:rFonts w:asciiTheme="minorEastAsia" w:hAnsiTheme="minorEastAsia" w:hint="eastAsia"/>
                <w:color w:val="000000" w:themeColor="text1"/>
              </w:rPr>
              <w:t>《广州市社会组织登记工作指引》广州市社会团体登记工作指引 五、注销登记指引（二）申报材料 8．税务登记注销证明</w:t>
            </w:r>
          </w:p>
          <w:p w:rsidR="004D6227" w:rsidRDefault="004D6227" w:rsidP="004F049A">
            <w:pPr>
              <w:autoSpaceDN w:val="0"/>
              <w:spacing w:line="390" w:lineRule="atLeast"/>
            </w:pPr>
            <w:r>
              <w:rPr>
                <w:rFonts w:asciiTheme="minorEastAsia" w:hAnsiTheme="minorEastAsia" w:hint="eastAsia"/>
                <w:color w:val="000000" w:themeColor="text1"/>
              </w:rPr>
              <w:t>《广州市社会组织登记工作指引》广州市民办</w:t>
            </w:r>
            <w:r>
              <w:rPr>
                <w:rFonts w:asciiTheme="minorEastAsia" w:hAnsiTheme="minorEastAsia" w:hint="eastAsia"/>
                <w:color w:val="000000" w:themeColor="text1"/>
              </w:rPr>
              <w:lastRenderedPageBreak/>
              <w:t>非企业单位登记工作指引四、注销登记指引（二）注销申请材料5.税务注销证明</w:t>
            </w:r>
          </w:p>
        </w:tc>
        <w:tc>
          <w:tcPr>
            <w:tcW w:w="1024" w:type="dxa"/>
            <w:vAlign w:val="center"/>
          </w:tcPr>
          <w:p w:rsidR="004D6227" w:rsidRDefault="004D6227" w:rsidP="004F049A">
            <w:pPr>
              <w:autoSpaceDN w:val="0"/>
              <w:spacing w:line="390" w:lineRule="atLeast"/>
              <w:rPr>
                <w:rFonts w:asciiTheme="minorEastAsia" w:hAnsiTheme="minorEastAsia"/>
                <w:color w:val="000000" w:themeColor="text1"/>
              </w:rPr>
            </w:pPr>
            <w:r>
              <w:rPr>
                <w:rFonts w:asciiTheme="minorEastAsia" w:hAnsiTheme="minorEastAsia" w:hint="eastAsia"/>
                <w:color w:val="000000" w:themeColor="text1"/>
              </w:rPr>
              <w:lastRenderedPageBreak/>
              <w:t>社会团体注销登记</w:t>
            </w:r>
          </w:p>
          <w:p w:rsidR="004D6227" w:rsidRDefault="004D6227" w:rsidP="004F049A">
            <w:pPr>
              <w:autoSpaceDN w:val="0"/>
              <w:spacing w:line="390" w:lineRule="atLeast"/>
            </w:pPr>
            <w:r>
              <w:rPr>
                <w:rFonts w:asciiTheme="minorEastAsia" w:hAnsiTheme="minorEastAsia" w:hint="eastAsia"/>
                <w:color w:val="000000" w:themeColor="text1"/>
              </w:rPr>
              <w:t>民办非企业单位注销登记</w:t>
            </w:r>
          </w:p>
        </w:tc>
        <w:tc>
          <w:tcPr>
            <w:tcW w:w="1024" w:type="dxa"/>
            <w:vAlign w:val="center"/>
          </w:tcPr>
          <w:p w:rsidR="004D6227" w:rsidRDefault="004D6227" w:rsidP="004F049A">
            <w:pPr>
              <w:autoSpaceDN w:val="0"/>
              <w:spacing w:line="390" w:lineRule="atLeast"/>
            </w:pPr>
            <w:r>
              <w:rPr>
                <w:rFonts w:hint="eastAsia"/>
              </w:rPr>
              <w:t>民政部门</w:t>
            </w:r>
          </w:p>
        </w:tc>
        <w:tc>
          <w:tcPr>
            <w:tcW w:w="1000" w:type="dxa"/>
            <w:vAlign w:val="center"/>
          </w:tcPr>
          <w:p w:rsidR="004D6227" w:rsidRDefault="004D6227" w:rsidP="004F049A">
            <w:r>
              <w:rPr>
                <w:rFonts w:asciiTheme="minorEastAsia" w:hAnsiTheme="minorEastAsia" w:hint="eastAsia"/>
                <w:color w:val="000000" w:themeColor="text1"/>
              </w:rPr>
              <w:t>申请人、税务部门</w:t>
            </w:r>
          </w:p>
        </w:tc>
        <w:tc>
          <w:tcPr>
            <w:tcW w:w="1095" w:type="dxa"/>
            <w:vAlign w:val="center"/>
          </w:tcPr>
          <w:p w:rsidR="004D6227" w:rsidRDefault="004D6227" w:rsidP="004F049A">
            <w:pPr>
              <w:jc w:val="center"/>
            </w:pPr>
            <w:r>
              <w:rPr>
                <w:rFonts w:asciiTheme="minorEastAsia" w:hAnsiTheme="minorEastAsia" w:hint="eastAsia"/>
                <w:color w:val="000000" w:themeColor="text1"/>
              </w:rPr>
              <w:t>15</w:t>
            </w:r>
          </w:p>
        </w:tc>
        <w:tc>
          <w:tcPr>
            <w:tcW w:w="1250" w:type="dxa"/>
            <w:vAlign w:val="center"/>
          </w:tcPr>
          <w:p w:rsidR="004D6227" w:rsidRDefault="004D6227" w:rsidP="004F049A">
            <w:pPr>
              <w:jc w:val="center"/>
            </w:pPr>
            <w:r>
              <w:rPr>
                <w:rFonts w:asciiTheme="minorEastAsia" w:hAnsiTheme="minorEastAsia" w:hint="eastAsia"/>
                <w:color w:val="000000" w:themeColor="text1"/>
              </w:rPr>
              <w:t>保留</w:t>
            </w:r>
          </w:p>
        </w:tc>
        <w:tc>
          <w:tcPr>
            <w:tcW w:w="2250" w:type="dxa"/>
            <w:vAlign w:val="center"/>
          </w:tcPr>
          <w:p w:rsidR="004D6227" w:rsidRDefault="004D6227" w:rsidP="004F049A">
            <w:pPr>
              <w:jc w:val="center"/>
            </w:pPr>
            <w:r>
              <w:rPr>
                <w:rFonts w:asciiTheme="minorEastAsia" w:hAnsiTheme="minorEastAsia" w:hint="eastAsia"/>
                <w:color w:val="000000" w:themeColor="text1"/>
              </w:rPr>
              <w:t>涉及资格审查</w:t>
            </w:r>
          </w:p>
        </w:tc>
        <w:tc>
          <w:tcPr>
            <w:tcW w:w="2464" w:type="dxa"/>
            <w:vAlign w:val="center"/>
          </w:tcPr>
          <w:p w:rsidR="004D6227" w:rsidRDefault="004D6227" w:rsidP="004F049A"/>
        </w:tc>
        <w:tc>
          <w:tcPr>
            <w:tcW w:w="786" w:type="dxa"/>
            <w:vAlign w:val="center"/>
          </w:tcPr>
          <w:p w:rsidR="004D6227" w:rsidRDefault="004D6227" w:rsidP="004F049A"/>
        </w:tc>
      </w:tr>
      <w:tr w:rsidR="004D6227">
        <w:tc>
          <w:tcPr>
            <w:tcW w:w="741" w:type="dxa"/>
            <w:vAlign w:val="center"/>
          </w:tcPr>
          <w:p w:rsidR="004D6227" w:rsidRDefault="004D6227" w:rsidP="004D6227">
            <w:pPr>
              <w:jc w:val="center"/>
            </w:pPr>
            <w:r>
              <w:rPr>
                <w:rFonts w:hint="eastAsia"/>
              </w:rPr>
              <w:lastRenderedPageBreak/>
              <w:t>10</w:t>
            </w:r>
          </w:p>
        </w:tc>
        <w:tc>
          <w:tcPr>
            <w:tcW w:w="905" w:type="dxa"/>
            <w:vAlign w:val="center"/>
          </w:tcPr>
          <w:p w:rsidR="004D6227" w:rsidRDefault="004D6227" w:rsidP="00FE1B80">
            <w:pPr>
              <w:widowControl/>
              <w:spacing w:line="560" w:lineRule="exact"/>
              <w:jc w:val="left"/>
            </w:pPr>
            <w:r>
              <w:rPr>
                <w:rFonts w:asciiTheme="minorEastAsia" w:hAnsiTheme="minorEastAsia" w:hint="eastAsia"/>
                <w:color w:val="000000" w:themeColor="text1"/>
              </w:rPr>
              <w:t>剩余财产处理决定及财产移交、接收的证明文件</w:t>
            </w:r>
          </w:p>
        </w:tc>
        <w:tc>
          <w:tcPr>
            <w:tcW w:w="2393" w:type="dxa"/>
            <w:vAlign w:val="center"/>
          </w:tcPr>
          <w:p w:rsidR="004D6227" w:rsidRDefault="004D6227" w:rsidP="004F049A">
            <w:pPr>
              <w:autoSpaceDN w:val="0"/>
              <w:spacing w:line="390" w:lineRule="atLeast"/>
              <w:rPr>
                <w:rFonts w:asciiTheme="minorEastAsia" w:hAnsiTheme="minorEastAsia"/>
                <w:color w:val="000000" w:themeColor="text1"/>
              </w:rPr>
            </w:pPr>
            <w:r>
              <w:rPr>
                <w:rFonts w:asciiTheme="minorEastAsia" w:hAnsiTheme="minorEastAsia" w:hint="eastAsia"/>
                <w:color w:val="000000" w:themeColor="text1"/>
              </w:rPr>
              <w:t>《广州市社会组织登记工作指引》 广州市社会团体登记工作指引 五、注销登记指引（二）申报材料 5．清算后对剩余财产的处理决定，附财产移交和接收的证明文件。</w:t>
            </w:r>
          </w:p>
          <w:p w:rsidR="004D6227" w:rsidRDefault="004D6227" w:rsidP="004F049A">
            <w:pPr>
              <w:autoSpaceDN w:val="0"/>
              <w:spacing w:line="390" w:lineRule="atLeast"/>
            </w:pPr>
            <w:r>
              <w:rPr>
                <w:rFonts w:asciiTheme="minorEastAsia" w:hAnsiTheme="minorEastAsia" w:hint="eastAsia"/>
                <w:color w:val="000000" w:themeColor="text1"/>
              </w:rPr>
              <w:t>《广州市社会组织登记工作指引》广州市民办非企业单位登记工作指引 四、注销登记指引（二）注销申请材料4.有剩余财产的，提交剩余财产处理决定及财产移交、接收的证明文件。</w:t>
            </w:r>
          </w:p>
        </w:tc>
        <w:tc>
          <w:tcPr>
            <w:tcW w:w="1024" w:type="dxa"/>
            <w:vAlign w:val="center"/>
          </w:tcPr>
          <w:p w:rsidR="004D6227" w:rsidRDefault="004D6227" w:rsidP="004F049A">
            <w:pPr>
              <w:autoSpaceDN w:val="0"/>
              <w:spacing w:line="390" w:lineRule="atLeast"/>
            </w:pPr>
            <w:r>
              <w:rPr>
                <w:rFonts w:asciiTheme="minorEastAsia" w:hAnsiTheme="minorEastAsia" w:hint="eastAsia"/>
                <w:color w:val="000000" w:themeColor="text1"/>
              </w:rPr>
              <w:t>社会团体注销登记、民办非企业单位注销登记</w:t>
            </w:r>
          </w:p>
        </w:tc>
        <w:tc>
          <w:tcPr>
            <w:tcW w:w="1024" w:type="dxa"/>
            <w:vAlign w:val="center"/>
          </w:tcPr>
          <w:p w:rsidR="004D6227" w:rsidRDefault="004D6227" w:rsidP="004F049A">
            <w:pPr>
              <w:autoSpaceDN w:val="0"/>
              <w:spacing w:line="390" w:lineRule="atLeast"/>
            </w:pPr>
            <w:r>
              <w:rPr>
                <w:rFonts w:asciiTheme="minorEastAsia" w:hAnsiTheme="minorEastAsia" w:hint="eastAsia"/>
                <w:color w:val="000000" w:themeColor="text1"/>
              </w:rPr>
              <w:t>民政部门</w:t>
            </w:r>
          </w:p>
        </w:tc>
        <w:tc>
          <w:tcPr>
            <w:tcW w:w="1000" w:type="dxa"/>
            <w:vAlign w:val="center"/>
          </w:tcPr>
          <w:p w:rsidR="004D6227" w:rsidRDefault="004D6227" w:rsidP="004F049A">
            <w:r>
              <w:rPr>
                <w:rFonts w:asciiTheme="minorEastAsia" w:hAnsiTheme="minorEastAsia" w:hint="eastAsia"/>
                <w:color w:val="000000" w:themeColor="text1"/>
              </w:rPr>
              <w:t>申请人</w:t>
            </w:r>
          </w:p>
        </w:tc>
        <w:tc>
          <w:tcPr>
            <w:tcW w:w="1095" w:type="dxa"/>
            <w:vAlign w:val="center"/>
          </w:tcPr>
          <w:p w:rsidR="004D6227" w:rsidRDefault="004D6227" w:rsidP="004F049A">
            <w:pPr>
              <w:jc w:val="center"/>
            </w:pPr>
            <w:r>
              <w:rPr>
                <w:rFonts w:asciiTheme="minorEastAsia" w:hAnsiTheme="minorEastAsia" w:hint="eastAsia"/>
                <w:color w:val="000000" w:themeColor="text1"/>
              </w:rPr>
              <w:t>15</w:t>
            </w:r>
          </w:p>
        </w:tc>
        <w:tc>
          <w:tcPr>
            <w:tcW w:w="1250" w:type="dxa"/>
            <w:vAlign w:val="center"/>
          </w:tcPr>
          <w:p w:rsidR="004D6227" w:rsidRDefault="004D6227" w:rsidP="004F049A">
            <w:pPr>
              <w:jc w:val="center"/>
            </w:pPr>
            <w:r>
              <w:rPr>
                <w:rFonts w:asciiTheme="minorEastAsia" w:hAnsiTheme="minorEastAsia" w:hint="eastAsia"/>
                <w:color w:val="000000" w:themeColor="text1"/>
              </w:rPr>
              <w:t>保留</w:t>
            </w:r>
          </w:p>
        </w:tc>
        <w:tc>
          <w:tcPr>
            <w:tcW w:w="2250" w:type="dxa"/>
            <w:vAlign w:val="center"/>
          </w:tcPr>
          <w:p w:rsidR="004D6227" w:rsidRDefault="004D6227" w:rsidP="004F049A">
            <w:pPr>
              <w:jc w:val="center"/>
            </w:pPr>
            <w:r>
              <w:rPr>
                <w:rFonts w:asciiTheme="minorEastAsia" w:hAnsiTheme="minorEastAsia" w:hint="eastAsia"/>
                <w:color w:val="000000" w:themeColor="text1"/>
              </w:rPr>
              <w:t>涉及资格审查</w:t>
            </w:r>
          </w:p>
        </w:tc>
        <w:tc>
          <w:tcPr>
            <w:tcW w:w="2464" w:type="dxa"/>
            <w:vAlign w:val="center"/>
          </w:tcPr>
          <w:p w:rsidR="004D6227" w:rsidRDefault="004D6227" w:rsidP="004F049A"/>
        </w:tc>
        <w:tc>
          <w:tcPr>
            <w:tcW w:w="786" w:type="dxa"/>
            <w:vAlign w:val="center"/>
          </w:tcPr>
          <w:p w:rsidR="004D6227" w:rsidRDefault="004D6227" w:rsidP="004F049A"/>
        </w:tc>
      </w:tr>
      <w:tr w:rsidR="004D6227">
        <w:tc>
          <w:tcPr>
            <w:tcW w:w="741" w:type="dxa"/>
            <w:vAlign w:val="center"/>
          </w:tcPr>
          <w:p w:rsidR="004D6227" w:rsidRDefault="004D6227" w:rsidP="004D6227">
            <w:pPr>
              <w:jc w:val="center"/>
            </w:pPr>
            <w:r>
              <w:rPr>
                <w:rFonts w:hint="eastAsia"/>
              </w:rPr>
              <w:lastRenderedPageBreak/>
              <w:t>11</w:t>
            </w:r>
          </w:p>
        </w:tc>
        <w:tc>
          <w:tcPr>
            <w:tcW w:w="905" w:type="dxa"/>
            <w:vAlign w:val="center"/>
          </w:tcPr>
          <w:p w:rsidR="004D6227" w:rsidRDefault="004D6227" w:rsidP="004F049A">
            <w:pPr>
              <w:widowControl/>
              <w:spacing w:line="560" w:lineRule="exact"/>
              <w:jc w:val="left"/>
            </w:pPr>
            <w:r>
              <w:rPr>
                <w:rFonts w:asciiTheme="minorEastAsia" w:hAnsiTheme="minorEastAsia" w:hint="eastAsia"/>
                <w:color w:val="000000" w:themeColor="text1"/>
              </w:rPr>
              <w:t xml:space="preserve">最近连续两年以上良好经营记录的证明  </w:t>
            </w:r>
          </w:p>
        </w:tc>
        <w:tc>
          <w:tcPr>
            <w:tcW w:w="2393" w:type="dxa"/>
            <w:vAlign w:val="center"/>
          </w:tcPr>
          <w:p w:rsidR="004D6227" w:rsidRDefault="004D6227" w:rsidP="004F049A">
            <w:pPr>
              <w:widowControl/>
              <w:spacing w:line="390" w:lineRule="exact"/>
              <w:jc w:val="left"/>
              <w:rPr>
                <w:rFonts w:asciiTheme="minorEastAsia" w:hAnsiTheme="minorEastAsia"/>
                <w:color w:val="000000" w:themeColor="text1"/>
              </w:rPr>
            </w:pPr>
            <w:r>
              <w:rPr>
                <w:rFonts w:asciiTheme="minorEastAsia" w:hAnsiTheme="minorEastAsia" w:hint="eastAsia"/>
                <w:color w:val="000000" w:themeColor="text1"/>
              </w:rPr>
              <w:t>《广东省行业协会条例》（广东省第十届人民代表大会常务委员会公告( 第53号)）第十一条，申请成立行业协会，发起人应当先向登记管理机关提出筹备申请。 申请筹备成立行业协会必须有八个以上的发起人。发起人必须是持有营业执照、有连续两年以上良好经营记录的经济组织。</w:t>
            </w:r>
          </w:p>
          <w:p w:rsidR="004D6227" w:rsidRDefault="004D6227" w:rsidP="004F049A">
            <w:pPr>
              <w:widowControl/>
              <w:spacing w:line="390" w:lineRule="exact"/>
              <w:jc w:val="left"/>
            </w:pPr>
            <w:r>
              <w:rPr>
                <w:rFonts w:asciiTheme="minorEastAsia" w:hAnsiTheme="minorEastAsia" w:hint="eastAsia"/>
                <w:color w:val="000000" w:themeColor="text1"/>
              </w:rPr>
              <w:t>《广州市社会组织登记工作指引》 广州市社会团体登记工作指引 二、名称核准指引（四）申请材料3.行业协会、异地商会、异地务工人员服务协会发起单位须提交连续两年以上良好经</w:t>
            </w:r>
            <w:r>
              <w:rPr>
                <w:rFonts w:asciiTheme="minorEastAsia" w:hAnsiTheme="minorEastAsia" w:hint="eastAsia"/>
                <w:color w:val="000000" w:themeColor="text1"/>
              </w:rPr>
              <w:lastRenderedPageBreak/>
              <w:t>营记录的证明（税务部门出具的完税证明）。</w:t>
            </w:r>
          </w:p>
        </w:tc>
        <w:tc>
          <w:tcPr>
            <w:tcW w:w="1024" w:type="dxa"/>
            <w:vAlign w:val="center"/>
          </w:tcPr>
          <w:p w:rsidR="004D6227" w:rsidRDefault="004D6227" w:rsidP="004F049A">
            <w:pPr>
              <w:widowControl/>
              <w:spacing w:line="560" w:lineRule="exact"/>
              <w:jc w:val="left"/>
            </w:pPr>
            <w:r>
              <w:rPr>
                <w:rFonts w:asciiTheme="minorEastAsia" w:hAnsiTheme="minorEastAsia" w:hint="eastAsia"/>
                <w:color w:val="000000" w:themeColor="text1"/>
              </w:rPr>
              <w:lastRenderedPageBreak/>
              <w:t>社会团体名称预先核准</w:t>
            </w:r>
          </w:p>
        </w:tc>
        <w:tc>
          <w:tcPr>
            <w:tcW w:w="1024" w:type="dxa"/>
            <w:vAlign w:val="center"/>
          </w:tcPr>
          <w:p w:rsidR="004D6227" w:rsidRDefault="004D6227" w:rsidP="004F049A">
            <w:pPr>
              <w:widowControl/>
              <w:spacing w:line="560" w:lineRule="exact"/>
              <w:jc w:val="left"/>
            </w:pPr>
            <w:r>
              <w:rPr>
                <w:rFonts w:asciiTheme="minorEastAsia" w:hAnsiTheme="minorEastAsia" w:hint="eastAsia"/>
                <w:color w:val="000000" w:themeColor="text1"/>
              </w:rPr>
              <w:t>民政部门</w:t>
            </w:r>
          </w:p>
        </w:tc>
        <w:tc>
          <w:tcPr>
            <w:tcW w:w="1000" w:type="dxa"/>
            <w:vAlign w:val="center"/>
          </w:tcPr>
          <w:p w:rsidR="004D6227" w:rsidRDefault="004D6227" w:rsidP="004F049A">
            <w:r>
              <w:rPr>
                <w:rFonts w:asciiTheme="minorEastAsia" w:hAnsiTheme="minorEastAsia" w:hint="eastAsia"/>
                <w:color w:val="000000" w:themeColor="text1"/>
              </w:rPr>
              <w:t>税务部门</w:t>
            </w:r>
          </w:p>
        </w:tc>
        <w:tc>
          <w:tcPr>
            <w:tcW w:w="1095" w:type="dxa"/>
            <w:vAlign w:val="center"/>
          </w:tcPr>
          <w:p w:rsidR="004D6227" w:rsidRDefault="004D6227" w:rsidP="004F049A">
            <w:pPr>
              <w:jc w:val="center"/>
            </w:pPr>
            <w:r>
              <w:rPr>
                <w:rFonts w:asciiTheme="minorEastAsia" w:hAnsiTheme="minorEastAsia" w:hint="eastAsia"/>
                <w:color w:val="000000" w:themeColor="text1"/>
              </w:rPr>
              <w:t>0</w:t>
            </w:r>
          </w:p>
        </w:tc>
        <w:tc>
          <w:tcPr>
            <w:tcW w:w="1250" w:type="dxa"/>
            <w:vAlign w:val="center"/>
          </w:tcPr>
          <w:p w:rsidR="004D6227" w:rsidRDefault="004D6227" w:rsidP="004F049A">
            <w:pPr>
              <w:jc w:val="center"/>
            </w:pPr>
            <w:r>
              <w:rPr>
                <w:rFonts w:asciiTheme="minorEastAsia" w:hAnsiTheme="minorEastAsia" w:hint="eastAsia"/>
                <w:color w:val="000000" w:themeColor="text1"/>
              </w:rPr>
              <w:t>保留</w:t>
            </w:r>
          </w:p>
        </w:tc>
        <w:tc>
          <w:tcPr>
            <w:tcW w:w="2250" w:type="dxa"/>
            <w:vAlign w:val="center"/>
          </w:tcPr>
          <w:p w:rsidR="004D6227" w:rsidRDefault="004D6227" w:rsidP="004F049A">
            <w:pPr>
              <w:jc w:val="center"/>
            </w:pPr>
            <w:r>
              <w:rPr>
                <w:rFonts w:asciiTheme="minorEastAsia" w:hAnsiTheme="minorEastAsia" w:hint="eastAsia"/>
                <w:color w:val="000000" w:themeColor="text1"/>
              </w:rPr>
              <w:t>涉及资格审查</w:t>
            </w:r>
          </w:p>
        </w:tc>
        <w:tc>
          <w:tcPr>
            <w:tcW w:w="2464" w:type="dxa"/>
            <w:vAlign w:val="center"/>
          </w:tcPr>
          <w:p w:rsidR="004D6227" w:rsidRDefault="004D6227" w:rsidP="004F049A"/>
        </w:tc>
        <w:tc>
          <w:tcPr>
            <w:tcW w:w="786" w:type="dxa"/>
            <w:vAlign w:val="center"/>
          </w:tcPr>
          <w:p w:rsidR="004D6227" w:rsidRDefault="004D6227" w:rsidP="004F049A"/>
        </w:tc>
      </w:tr>
      <w:tr w:rsidR="00FE1B80">
        <w:tc>
          <w:tcPr>
            <w:tcW w:w="741" w:type="dxa"/>
            <w:vAlign w:val="center"/>
          </w:tcPr>
          <w:p w:rsidR="00FE1B80" w:rsidRDefault="00FE1B80" w:rsidP="00FE1B80">
            <w:pPr>
              <w:jc w:val="center"/>
            </w:pPr>
            <w:r>
              <w:rPr>
                <w:rFonts w:hint="eastAsia"/>
              </w:rPr>
              <w:lastRenderedPageBreak/>
              <w:t>12</w:t>
            </w:r>
          </w:p>
        </w:tc>
        <w:tc>
          <w:tcPr>
            <w:tcW w:w="905" w:type="dxa"/>
            <w:vAlign w:val="center"/>
          </w:tcPr>
          <w:p w:rsidR="00FE1B80" w:rsidRDefault="00FE1B80" w:rsidP="004F049A">
            <w:r>
              <w:rPr>
                <w:rFonts w:hint="eastAsia"/>
              </w:rPr>
              <w:t>特困人员救助供养公示期异议证明</w:t>
            </w:r>
          </w:p>
        </w:tc>
        <w:tc>
          <w:tcPr>
            <w:tcW w:w="2393" w:type="dxa"/>
            <w:vAlign w:val="center"/>
          </w:tcPr>
          <w:p w:rsidR="00FE1B80" w:rsidRDefault="00FE1B80" w:rsidP="004F049A">
            <w:r>
              <w:rPr>
                <w:rFonts w:hint="eastAsia"/>
              </w:rPr>
              <w:t>《广东省人民政府关于进一步健全特困人员救助供养制度的实施意见》（粤府〔</w:t>
            </w:r>
            <w:r>
              <w:rPr>
                <w:rFonts w:hint="eastAsia"/>
              </w:rPr>
              <w:t>2016</w:t>
            </w:r>
            <w:r>
              <w:rPr>
                <w:rFonts w:hint="eastAsia"/>
              </w:rPr>
              <w:t>〕</w:t>
            </w:r>
            <w:r>
              <w:rPr>
                <w:rFonts w:hint="eastAsia"/>
              </w:rPr>
              <w:t>147</w:t>
            </w:r>
            <w:r>
              <w:rPr>
                <w:rFonts w:hint="eastAsia"/>
              </w:rPr>
              <w:t>号）二、制度内容（二）办理程序公示期满无异议的，由乡镇人民政府（街道办事处）于公示结束后的</w:t>
            </w:r>
            <w:r>
              <w:rPr>
                <w:rFonts w:hint="eastAsia"/>
              </w:rPr>
              <w:t>3</w:t>
            </w:r>
            <w:r>
              <w:rPr>
                <w:rFonts w:hint="eastAsia"/>
              </w:rPr>
              <w:t>个工作日内将相关材料报送县级人民政府民政部门审批；公示期间有异议且能提供有效证明材料的，乡镇人民政府（街道办事处）应当组织民主评议，并将民主评议结果和相关材料一并报送县级人民政府民政部门审批。</w:t>
            </w:r>
          </w:p>
        </w:tc>
        <w:tc>
          <w:tcPr>
            <w:tcW w:w="1024" w:type="dxa"/>
            <w:vAlign w:val="center"/>
          </w:tcPr>
          <w:p w:rsidR="00FE1B80" w:rsidRDefault="00FE1B80" w:rsidP="004F049A">
            <w:r>
              <w:rPr>
                <w:rFonts w:hint="eastAsia"/>
              </w:rPr>
              <w:t>特困人员救助供养审核公示</w:t>
            </w:r>
          </w:p>
        </w:tc>
        <w:tc>
          <w:tcPr>
            <w:tcW w:w="1024" w:type="dxa"/>
            <w:vAlign w:val="center"/>
          </w:tcPr>
          <w:p w:rsidR="00FE1B80" w:rsidRDefault="00FE1B80" w:rsidP="004F049A">
            <w:r>
              <w:rPr>
                <w:rFonts w:hint="eastAsia"/>
              </w:rPr>
              <w:t>民政部门</w:t>
            </w:r>
          </w:p>
        </w:tc>
        <w:tc>
          <w:tcPr>
            <w:tcW w:w="1000" w:type="dxa"/>
            <w:vAlign w:val="center"/>
          </w:tcPr>
          <w:p w:rsidR="00FE1B80" w:rsidRDefault="00FE1B80" w:rsidP="004F049A">
            <w:r>
              <w:rPr>
                <w:rFonts w:hint="eastAsia"/>
              </w:rPr>
              <w:t>申请人、个人存款银行、房管部门、机动车管理部门等</w:t>
            </w:r>
          </w:p>
        </w:tc>
        <w:tc>
          <w:tcPr>
            <w:tcW w:w="1095" w:type="dxa"/>
            <w:vAlign w:val="center"/>
          </w:tcPr>
          <w:p w:rsidR="00FE1B80" w:rsidRDefault="00FE1B80" w:rsidP="004F049A">
            <w:pPr>
              <w:jc w:val="center"/>
            </w:pPr>
            <w:r>
              <w:rPr>
                <w:rFonts w:hint="eastAsia"/>
              </w:rPr>
              <w:t>0</w:t>
            </w:r>
          </w:p>
        </w:tc>
        <w:tc>
          <w:tcPr>
            <w:tcW w:w="1250" w:type="dxa"/>
            <w:vAlign w:val="center"/>
          </w:tcPr>
          <w:p w:rsidR="00FE1B80" w:rsidRDefault="00FE1B80" w:rsidP="004F049A">
            <w:pPr>
              <w:jc w:val="center"/>
            </w:pPr>
            <w:r>
              <w:rPr>
                <w:rFonts w:hint="eastAsia"/>
              </w:rPr>
              <w:t>保留</w:t>
            </w:r>
          </w:p>
        </w:tc>
        <w:tc>
          <w:tcPr>
            <w:tcW w:w="2250" w:type="dxa"/>
            <w:vAlign w:val="center"/>
          </w:tcPr>
          <w:p w:rsidR="00FE1B80" w:rsidRDefault="00FE1B80" w:rsidP="004F049A">
            <w:r>
              <w:rPr>
                <w:rFonts w:hint="eastAsia"/>
              </w:rPr>
              <w:t>在特困人员救助供养审核公示期间，如有异议且能提供有效证明材料的，将进一步进行评议与审核，故保留</w:t>
            </w:r>
          </w:p>
        </w:tc>
        <w:tc>
          <w:tcPr>
            <w:tcW w:w="2464" w:type="dxa"/>
            <w:vAlign w:val="center"/>
          </w:tcPr>
          <w:p w:rsidR="00FE1B80" w:rsidRDefault="00FE1B80" w:rsidP="004F049A"/>
        </w:tc>
        <w:tc>
          <w:tcPr>
            <w:tcW w:w="786" w:type="dxa"/>
            <w:vAlign w:val="center"/>
          </w:tcPr>
          <w:p w:rsidR="00FE1B80" w:rsidRDefault="00543F51" w:rsidP="004F049A">
            <w:r w:rsidRPr="00543F51">
              <w:rPr>
                <w:rFonts w:hint="eastAsia"/>
              </w:rPr>
              <w:t>该证明事项</w:t>
            </w:r>
            <w:r w:rsidR="00FE1B80">
              <w:rPr>
                <w:rFonts w:hint="eastAsia"/>
              </w:rPr>
              <w:t>可以通过法定证照、书面告知承诺、政府部门内部核查和部门间核查、网络核验、合同凭证等核验的，申请人</w:t>
            </w:r>
            <w:r w:rsidR="00FE1B80">
              <w:rPr>
                <w:rFonts w:hint="eastAsia"/>
              </w:rPr>
              <w:lastRenderedPageBreak/>
              <w:t>又确实无法提供的，申请人无需提供。</w:t>
            </w:r>
          </w:p>
        </w:tc>
      </w:tr>
      <w:tr w:rsidR="00FE1B80">
        <w:tc>
          <w:tcPr>
            <w:tcW w:w="741" w:type="dxa"/>
            <w:vAlign w:val="center"/>
          </w:tcPr>
          <w:p w:rsidR="00FE1B80" w:rsidRDefault="00FE1B80" w:rsidP="00FE1B80">
            <w:pPr>
              <w:jc w:val="center"/>
            </w:pPr>
            <w:r>
              <w:rPr>
                <w:rFonts w:hint="eastAsia"/>
              </w:rPr>
              <w:lastRenderedPageBreak/>
              <w:t>13</w:t>
            </w:r>
          </w:p>
        </w:tc>
        <w:tc>
          <w:tcPr>
            <w:tcW w:w="905" w:type="dxa"/>
            <w:vAlign w:val="center"/>
          </w:tcPr>
          <w:p w:rsidR="00FE1B80" w:rsidRDefault="00FE1B80" w:rsidP="004F049A">
            <w:r>
              <w:rPr>
                <w:rFonts w:hint="eastAsia"/>
              </w:rPr>
              <w:t>最低生活保障公示异议证明材料</w:t>
            </w:r>
          </w:p>
        </w:tc>
        <w:tc>
          <w:tcPr>
            <w:tcW w:w="2393" w:type="dxa"/>
            <w:vAlign w:val="center"/>
          </w:tcPr>
          <w:p w:rsidR="00FE1B80" w:rsidRDefault="00FE1B80" w:rsidP="004F049A">
            <w:pPr>
              <w:rPr>
                <w:bCs/>
              </w:rPr>
            </w:pPr>
            <w:r>
              <w:rPr>
                <w:rFonts w:hint="eastAsia"/>
                <w:bCs/>
              </w:rPr>
              <w:t>《广东省最低生活保障制度实施办法》第十七条　乡镇人民政府、街道办事处应当在出具或者收到评估材料之日起</w:t>
            </w:r>
            <w:r>
              <w:rPr>
                <w:rFonts w:hint="eastAsia"/>
                <w:bCs/>
              </w:rPr>
              <w:t>5</w:t>
            </w:r>
            <w:r>
              <w:rPr>
                <w:rFonts w:hint="eastAsia"/>
                <w:bCs/>
              </w:rPr>
              <w:t>个工作日内提出初审意见，并将结果在村民委员会、居民委员会设置的村务公开栏、社区公开栏以及乡镇人民政府、街道办事处公共服务大厅进行公示，有条件的还应当同时通过网络平台公示，公示期为</w:t>
            </w:r>
            <w:r>
              <w:rPr>
                <w:rFonts w:hint="eastAsia"/>
                <w:bCs/>
              </w:rPr>
              <w:t>7</w:t>
            </w:r>
            <w:r>
              <w:rPr>
                <w:rFonts w:hint="eastAsia"/>
                <w:bCs/>
              </w:rPr>
              <w:t>日。</w:t>
            </w:r>
          </w:p>
          <w:p w:rsidR="00FE1B80" w:rsidRDefault="00FE1B80" w:rsidP="004F049A">
            <w:pPr>
              <w:rPr>
                <w:bCs/>
              </w:rPr>
            </w:pPr>
          </w:p>
          <w:p w:rsidR="00FE1B80" w:rsidRDefault="00FE1B80" w:rsidP="004F049A">
            <w:pPr>
              <w:rPr>
                <w:bCs/>
              </w:rPr>
            </w:pPr>
            <w:r>
              <w:rPr>
                <w:rFonts w:hint="eastAsia"/>
                <w:bCs/>
              </w:rPr>
              <w:t xml:space="preserve">　　公示期满无异议的，乡镇人民政府、街</w:t>
            </w:r>
            <w:r>
              <w:rPr>
                <w:rFonts w:hint="eastAsia"/>
                <w:bCs/>
              </w:rPr>
              <w:lastRenderedPageBreak/>
              <w:t>道办事处应当在公示期满之日起</w:t>
            </w:r>
            <w:r>
              <w:rPr>
                <w:rFonts w:hint="eastAsia"/>
                <w:bCs/>
              </w:rPr>
              <w:t>3</w:t>
            </w:r>
            <w:r>
              <w:rPr>
                <w:rFonts w:hint="eastAsia"/>
                <w:bCs/>
              </w:rPr>
              <w:t>个工作日内将相关材料报送县级人民政府民政部门；公示期间有异议且能提供有效证明材料的，乡镇人民政府、街道办事处应当组织民主评议，并将民主评议结果和相关材料一并报送县级人民政府民政部门。</w:t>
            </w:r>
          </w:p>
        </w:tc>
        <w:tc>
          <w:tcPr>
            <w:tcW w:w="1024" w:type="dxa"/>
            <w:vAlign w:val="center"/>
          </w:tcPr>
          <w:p w:rsidR="00FE1B80" w:rsidRDefault="00FE1B80" w:rsidP="004F049A">
            <w:r>
              <w:rPr>
                <w:rFonts w:hint="eastAsia"/>
              </w:rPr>
              <w:lastRenderedPageBreak/>
              <w:t>最低生活保障申请</w:t>
            </w:r>
          </w:p>
        </w:tc>
        <w:tc>
          <w:tcPr>
            <w:tcW w:w="1024" w:type="dxa"/>
            <w:vAlign w:val="center"/>
          </w:tcPr>
          <w:p w:rsidR="00FE1B80" w:rsidRDefault="00FE1B80" w:rsidP="004F049A">
            <w:r>
              <w:rPr>
                <w:rFonts w:hint="eastAsia"/>
              </w:rPr>
              <w:t>民政部门</w:t>
            </w:r>
          </w:p>
        </w:tc>
        <w:tc>
          <w:tcPr>
            <w:tcW w:w="1000" w:type="dxa"/>
            <w:vAlign w:val="center"/>
          </w:tcPr>
          <w:p w:rsidR="00FE1B80" w:rsidRDefault="00FE1B80" w:rsidP="004F049A">
            <w:r>
              <w:rPr>
                <w:rFonts w:hint="eastAsia"/>
              </w:rPr>
              <w:t>申请人、个人存款银行、房管部门、机动车管理部门等</w:t>
            </w:r>
          </w:p>
        </w:tc>
        <w:tc>
          <w:tcPr>
            <w:tcW w:w="1095" w:type="dxa"/>
            <w:vAlign w:val="center"/>
          </w:tcPr>
          <w:p w:rsidR="00FE1B80" w:rsidRDefault="00FE1B80" w:rsidP="004F049A">
            <w:pPr>
              <w:jc w:val="center"/>
            </w:pPr>
            <w:r>
              <w:rPr>
                <w:rFonts w:hint="eastAsia"/>
              </w:rPr>
              <w:t>0</w:t>
            </w:r>
          </w:p>
        </w:tc>
        <w:tc>
          <w:tcPr>
            <w:tcW w:w="1250" w:type="dxa"/>
            <w:vAlign w:val="center"/>
          </w:tcPr>
          <w:p w:rsidR="00FE1B80" w:rsidRDefault="00FE1B80" w:rsidP="004F049A">
            <w:pPr>
              <w:jc w:val="center"/>
            </w:pPr>
            <w:r>
              <w:rPr>
                <w:rFonts w:hint="eastAsia"/>
              </w:rPr>
              <w:t>保留</w:t>
            </w:r>
          </w:p>
        </w:tc>
        <w:tc>
          <w:tcPr>
            <w:tcW w:w="2250" w:type="dxa"/>
            <w:vAlign w:val="center"/>
          </w:tcPr>
          <w:p w:rsidR="00FE1B80" w:rsidRDefault="00FE1B80" w:rsidP="004F049A">
            <w:r>
              <w:rPr>
                <w:rFonts w:hint="eastAsia"/>
              </w:rPr>
              <w:t>在最低生活保障公示期间，若异议人能提供有效证明材料，应当组织调查核实，故保留</w:t>
            </w:r>
          </w:p>
        </w:tc>
        <w:tc>
          <w:tcPr>
            <w:tcW w:w="2464" w:type="dxa"/>
            <w:vAlign w:val="center"/>
          </w:tcPr>
          <w:p w:rsidR="00FE1B80" w:rsidRDefault="00FE1B80" w:rsidP="004F049A"/>
        </w:tc>
        <w:tc>
          <w:tcPr>
            <w:tcW w:w="786" w:type="dxa"/>
            <w:vAlign w:val="center"/>
          </w:tcPr>
          <w:p w:rsidR="00FE1B80" w:rsidRDefault="00543F51" w:rsidP="004F049A">
            <w:r w:rsidRPr="00543F51">
              <w:rPr>
                <w:rFonts w:hint="eastAsia"/>
              </w:rPr>
              <w:t>该证明事项</w:t>
            </w:r>
            <w:r w:rsidR="00FE1B80">
              <w:rPr>
                <w:rFonts w:hint="eastAsia"/>
              </w:rPr>
              <w:t>可以通过法定证照、书面告知承诺、政府部门内部核查和部门间核查、网络核</w:t>
            </w:r>
            <w:r w:rsidR="00FE1B80">
              <w:rPr>
                <w:rFonts w:hint="eastAsia"/>
              </w:rPr>
              <w:lastRenderedPageBreak/>
              <w:t>验、合同凭证等核验的，申请人又确实无法提供的，申请人无需提供</w:t>
            </w:r>
            <w:r w:rsidR="00FE1B80">
              <w:rPr>
                <w:rFonts w:ascii="微软雅黑" w:eastAsia="微软雅黑" w:hAnsi="微软雅黑" w:cs="微软雅黑"/>
                <w:color w:val="333333"/>
                <w:sz w:val="24"/>
                <w:szCs w:val="24"/>
                <w:shd w:val="clear" w:color="auto" w:fill="FFFFFF"/>
              </w:rPr>
              <w:t>。</w:t>
            </w:r>
          </w:p>
        </w:tc>
      </w:tr>
      <w:tr w:rsidR="00FE1B80">
        <w:tc>
          <w:tcPr>
            <w:tcW w:w="741" w:type="dxa"/>
            <w:vAlign w:val="center"/>
          </w:tcPr>
          <w:p w:rsidR="00FE1B80" w:rsidRDefault="00FE1B80" w:rsidP="00FE1B80">
            <w:pPr>
              <w:jc w:val="center"/>
            </w:pPr>
            <w:r>
              <w:rPr>
                <w:rFonts w:hint="eastAsia"/>
              </w:rPr>
              <w:lastRenderedPageBreak/>
              <w:t>14</w:t>
            </w:r>
          </w:p>
        </w:tc>
        <w:tc>
          <w:tcPr>
            <w:tcW w:w="905" w:type="dxa"/>
            <w:vAlign w:val="center"/>
          </w:tcPr>
          <w:p w:rsidR="00FE1B80" w:rsidRDefault="00FE1B80" w:rsidP="004F049A">
            <w:r>
              <w:rPr>
                <w:rFonts w:hint="eastAsia"/>
              </w:rPr>
              <w:t>最低生活保障申请分类救济相关证明材料</w:t>
            </w:r>
          </w:p>
        </w:tc>
        <w:tc>
          <w:tcPr>
            <w:tcW w:w="2393" w:type="dxa"/>
            <w:vAlign w:val="center"/>
          </w:tcPr>
          <w:p w:rsidR="00FE1B80" w:rsidRDefault="00FE1B80" w:rsidP="004F049A">
            <w:r>
              <w:rPr>
                <w:rFonts w:hint="eastAsia"/>
              </w:rPr>
              <w:t>《广州市民政局</w:t>
            </w:r>
            <w:r>
              <w:rPr>
                <w:rFonts w:hint="eastAsia"/>
              </w:rPr>
              <w:t xml:space="preserve"> </w:t>
            </w:r>
            <w:r>
              <w:rPr>
                <w:rFonts w:hint="eastAsia"/>
              </w:rPr>
              <w:t>广州市财政局关于对我市低收入居民实行分类救济的通知》（穗民规字〔</w:t>
            </w:r>
            <w:r>
              <w:rPr>
                <w:rFonts w:hint="eastAsia"/>
              </w:rPr>
              <w:t>2019</w:t>
            </w:r>
            <w:r>
              <w:rPr>
                <w:rFonts w:hint="eastAsia"/>
              </w:rPr>
              <w:t>〕</w:t>
            </w:r>
            <w:r>
              <w:rPr>
                <w:rFonts w:hint="eastAsia"/>
              </w:rPr>
              <w:t>4</w:t>
            </w:r>
            <w:r>
              <w:rPr>
                <w:rFonts w:hint="eastAsia"/>
              </w:rPr>
              <w:t>号</w:t>
            </w:r>
            <w:r>
              <w:rPr>
                <w:rFonts w:hint="eastAsia"/>
              </w:rPr>
              <w:t xml:space="preserve"> </w:t>
            </w:r>
            <w:r>
              <w:rPr>
                <w:rFonts w:hint="eastAsia"/>
              </w:rPr>
              <w:t>）一、对持有《广州市城乡居民最低生活保障证》或《广州市低收入困难家庭证》的家庭成员有下列情形的，在救助有效期内，每月按本市</w:t>
            </w:r>
            <w:proofErr w:type="gramStart"/>
            <w:r>
              <w:rPr>
                <w:rFonts w:hint="eastAsia"/>
              </w:rPr>
              <w:t>低保标</w:t>
            </w:r>
            <w:r>
              <w:rPr>
                <w:rFonts w:hint="eastAsia"/>
              </w:rPr>
              <w:lastRenderedPageBreak/>
              <w:t>准</w:t>
            </w:r>
            <w:proofErr w:type="gramEnd"/>
            <w:r>
              <w:rPr>
                <w:rFonts w:hint="eastAsia"/>
              </w:rPr>
              <w:t>的</w:t>
            </w:r>
            <w:r>
              <w:rPr>
                <w:rFonts w:hint="eastAsia"/>
              </w:rPr>
              <w:t>20%</w:t>
            </w:r>
            <w:r>
              <w:rPr>
                <w:rFonts w:hint="eastAsia"/>
              </w:rPr>
              <w:t>计发生活补助金，并随低保金一同发放：</w:t>
            </w:r>
          </w:p>
          <w:p w:rsidR="00FE1B80" w:rsidRDefault="00FE1B80" w:rsidP="004F049A">
            <w:r>
              <w:rPr>
                <w:rFonts w:hint="eastAsia"/>
              </w:rPr>
              <w:t>（一）在全日制学校就读本科以下学历的学生（含本科）；</w:t>
            </w:r>
          </w:p>
          <w:p w:rsidR="00FE1B80" w:rsidRDefault="00FE1B80" w:rsidP="004F049A">
            <w:r>
              <w:rPr>
                <w:rFonts w:hint="eastAsia"/>
              </w:rPr>
              <w:t>（二）无子女的老年人（男年满</w:t>
            </w:r>
            <w:r>
              <w:rPr>
                <w:rFonts w:hint="eastAsia"/>
              </w:rPr>
              <w:t>60</w:t>
            </w:r>
            <w:r>
              <w:rPr>
                <w:rFonts w:hint="eastAsia"/>
              </w:rPr>
              <w:t>周岁、女年满</w:t>
            </w:r>
            <w:r>
              <w:rPr>
                <w:rFonts w:hint="eastAsia"/>
              </w:rPr>
              <w:t>55</w:t>
            </w:r>
            <w:r>
              <w:rPr>
                <w:rFonts w:hint="eastAsia"/>
              </w:rPr>
              <w:t>周岁及以上）；</w:t>
            </w:r>
          </w:p>
          <w:p w:rsidR="00FE1B80" w:rsidRDefault="00FE1B80" w:rsidP="004F049A">
            <w:r>
              <w:rPr>
                <w:rFonts w:hint="eastAsia"/>
              </w:rPr>
              <w:t>（三）患重大疾病人员（能提供有效的广州市社会医疗保险指定慢性病诊断证明书或门诊特定项目证明书）；</w:t>
            </w:r>
          </w:p>
          <w:p w:rsidR="00FE1B80" w:rsidRDefault="00FE1B80" w:rsidP="004F049A">
            <w:r>
              <w:rPr>
                <w:rFonts w:hint="eastAsia"/>
              </w:rPr>
              <w:t>同时符合上述两项或两项以上的人员，不重复计发生活补助金。</w:t>
            </w:r>
          </w:p>
        </w:tc>
        <w:tc>
          <w:tcPr>
            <w:tcW w:w="1024" w:type="dxa"/>
            <w:vAlign w:val="center"/>
          </w:tcPr>
          <w:p w:rsidR="00FE1B80" w:rsidRDefault="00FE1B80" w:rsidP="004F049A">
            <w:r>
              <w:rPr>
                <w:rFonts w:hint="eastAsia"/>
              </w:rPr>
              <w:lastRenderedPageBreak/>
              <w:t>最低生活保障申请</w:t>
            </w:r>
          </w:p>
        </w:tc>
        <w:tc>
          <w:tcPr>
            <w:tcW w:w="1024" w:type="dxa"/>
            <w:vAlign w:val="center"/>
          </w:tcPr>
          <w:p w:rsidR="00FE1B80" w:rsidRDefault="00FE1B80" w:rsidP="004F049A">
            <w:r>
              <w:rPr>
                <w:rFonts w:hint="eastAsia"/>
              </w:rPr>
              <w:t>民政部门</w:t>
            </w:r>
          </w:p>
        </w:tc>
        <w:tc>
          <w:tcPr>
            <w:tcW w:w="1000" w:type="dxa"/>
            <w:vAlign w:val="center"/>
          </w:tcPr>
          <w:p w:rsidR="00FE1B80" w:rsidRDefault="00FE1B80" w:rsidP="004F049A">
            <w:r>
              <w:rPr>
                <w:rFonts w:hint="eastAsia"/>
              </w:rPr>
              <w:t>就读学校；人力资源和社会保障部门；二级以上医院；</w:t>
            </w:r>
            <w:r>
              <w:t xml:space="preserve"> </w:t>
            </w:r>
          </w:p>
          <w:p w:rsidR="00FE1B80" w:rsidRDefault="00FE1B80" w:rsidP="004F049A">
            <w:r>
              <w:rPr>
                <w:rFonts w:hint="eastAsia"/>
              </w:rPr>
              <w:t>人事部门、户籍所在地民政部</w:t>
            </w:r>
            <w:r>
              <w:rPr>
                <w:rFonts w:hint="eastAsia"/>
              </w:rPr>
              <w:lastRenderedPageBreak/>
              <w:t>门；由申请人进行声明并由街道、居委核实</w:t>
            </w:r>
          </w:p>
        </w:tc>
        <w:tc>
          <w:tcPr>
            <w:tcW w:w="1095" w:type="dxa"/>
            <w:vAlign w:val="center"/>
          </w:tcPr>
          <w:p w:rsidR="00FE1B80" w:rsidRDefault="00FE1B80" w:rsidP="004F049A">
            <w:pPr>
              <w:jc w:val="center"/>
            </w:pPr>
            <w:r>
              <w:rPr>
                <w:rFonts w:hint="eastAsia"/>
              </w:rPr>
              <w:lastRenderedPageBreak/>
              <w:t>3000</w:t>
            </w:r>
          </w:p>
        </w:tc>
        <w:tc>
          <w:tcPr>
            <w:tcW w:w="1250" w:type="dxa"/>
            <w:vAlign w:val="center"/>
          </w:tcPr>
          <w:p w:rsidR="00FE1B80" w:rsidRDefault="00FE1B80" w:rsidP="004F049A">
            <w:pPr>
              <w:jc w:val="center"/>
            </w:pPr>
            <w:r>
              <w:rPr>
                <w:rFonts w:hint="eastAsia"/>
              </w:rPr>
              <w:t>保留</w:t>
            </w:r>
          </w:p>
        </w:tc>
        <w:tc>
          <w:tcPr>
            <w:tcW w:w="2250" w:type="dxa"/>
            <w:vAlign w:val="center"/>
          </w:tcPr>
          <w:p w:rsidR="00FE1B80" w:rsidRDefault="00FE1B80" w:rsidP="004F049A">
            <w:r>
              <w:rPr>
                <w:rFonts w:hint="eastAsia"/>
              </w:rPr>
              <w:t>申请分类救济材料之一，故保留</w:t>
            </w:r>
          </w:p>
        </w:tc>
        <w:tc>
          <w:tcPr>
            <w:tcW w:w="2464" w:type="dxa"/>
            <w:vAlign w:val="center"/>
          </w:tcPr>
          <w:p w:rsidR="00FE1B80" w:rsidRDefault="00FE1B80" w:rsidP="004F049A"/>
        </w:tc>
        <w:tc>
          <w:tcPr>
            <w:tcW w:w="786" w:type="dxa"/>
            <w:vAlign w:val="center"/>
          </w:tcPr>
          <w:p w:rsidR="00FE1B80" w:rsidRDefault="00543F51" w:rsidP="004F049A">
            <w:r w:rsidRPr="00543F51">
              <w:rPr>
                <w:rFonts w:hint="eastAsia"/>
              </w:rPr>
              <w:t>该证明事项</w:t>
            </w:r>
            <w:r w:rsidR="00FE1B80">
              <w:rPr>
                <w:rFonts w:hint="eastAsia"/>
              </w:rPr>
              <w:t>可以通过法定证照、书面告知承诺、政府部</w:t>
            </w:r>
            <w:r w:rsidR="00FE1B80">
              <w:rPr>
                <w:rFonts w:hint="eastAsia"/>
              </w:rPr>
              <w:lastRenderedPageBreak/>
              <w:t>门内部核查和部门间核查、网络核验、合同凭证等核验的，申请人又确实无法提供的，申请人无需提供。</w:t>
            </w:r>
          </w:p>
        </w:tc>
      </w:tr>
      <w:tr w:rsidR="00FE1B80">
        <w:tc>
          <w:tcPr>
            <w:tcW w:w="741" w:type="dxa"/>
            <w:vAlign w:val="center"/>
          </w:tcPr>
          <w:p w:rsidR="00FE1B80" w:rsidRDefault="00FE1B80" w:rsidP="00FE1B80">
            <w:pPr>
              <w:jc w:val="center"/>
            </w:pPr>
            <w:r>
              <w:rPr>
                <w:rFonts w:hint="eastAsia"/>
              </w:rPr>
              <w:lastRenderedPageBreak/>
              <w:t>15</w:t>
            </w:r>
          </w:p>
        </w:tc>
        <w:tc>
          <w:tcPr>
            <w:tcW w:w="905" w:type="dxa"/>
            <w:vAlign w:val="center"/>
          </w:tcPr>
          <w:p w:rsidR="00FE1B80" w:rsidRDefault="00FE1B80" w:rsidP="004F049A">
            <w:r>
              <w:rPr>
                <w:rFonts w:hint="eastAsia"/>
              </w:rPr>
              <w:t>为保障其基本权益的经济支出证明</w:t>
            </w:r>
            <w:r>
              <w:rPr>
                <w:rFonts w:hint="eastAsia"/>
              </w:rPr>
              <w:lastRenderedPageBreak/>
              <w:t>材料</w:t>
            </w:r>
          </w:p>
        </w:tc>
        <w:tc>
          <w:tcPr>
            <w:tcW w:w="2393" w:type="dxa"/>
            <w:vAlign w:val="center"/>
          </w:tcPr>
          <w:p w:rsidR="00FE1B80" w:rsidRDefault="00FE1B80" w:rsidP="004F049A">
            <w:r>
              <w:rPr>
                <w:rFonts w:hint="eastAsia"/>
              </w:rPr>
              <w:lastRenderedPageBreak/>
              <w:t>《</w:t>
            </w:r>
            <w:r>
              <w:rPr>
                <w:rFonts w:hint="eastAsia"/>
                <w:bCs/>
              </w:rPr>
              <w:t>广州市临时救助办法</w:t>
            </w:r>
            <w:r>
              <w:rPr>
                <w:rFonts w:hint="eastAsia"/>
              </w:rPr>
              <w:t>》第十六条申请日前</w:t>
            </w:r>
            <w:r>
              <w:rPr>
                <w:rFonts w:hint="eastAsia"/>
              </w:rPr>
              <w:t>12</w:t>
            </w:r>
            <w:r>
              <w:rPr>
                <w:rFonts w:hint="eastAsia"/>
              </w:rPr>
              <w:t>个月内有效的教育支出缴费凭据（单据）、定点医疗机构的医疗支出</w:t>
            </w:r>
            <w:r>
              <w:rPr>
                <w:rFonts w:hint="eastAsia"/>
              </w:rPr>
              <w:lastRenderedPageBreak/>
              <w:t>缴费凭据（单据）或特困人员住院护工费支出凭据（单据）</w:t>
            </w:r>
          </w:p>
        </w:tc>
        <w:tc>
          <w:tcPr>
            <w:tcW w:w="1024" w:type="dxa"/>
            <w:vAlign w:val="center"/>
          </w:tcPr>
          <w:p w:rsidR="00FE1B80" w:rsidRDefault="00FE1B80" w:rsidP="004F049A">
            <w:r>
              <w:rPr>
                <w:rFonts w:hint="eastAsia"/>
              </w:rPr>
              <w:lastRenderedPageBreak/>
              <w:t>支出</w:t>
            </w:r>
            <w:proofErr w:type="gramStart"/>
            <w:r>
              <w:rPr>
                <w:rFonts w:hint="eastAsia"/>
              </w:rPr>
              <w:t>型临时</w:t>
            </w:r>
            <w:proofErr w:type="gramEnd"/>
            <w:r>
              <w:rPr>
                <w:rFonts w:hint="eastAsia"/>
              </w:rPr>
              <w:t>救助申请</w:t>
            </w:r>
          </w:p>
        </w:tc>
        <w:tc>
          <w:tcPr>
            <w:tcW w:w="1024" w:type="dxa"/>
            <w:vAlign w:val="center"/>
          </w:tcPr>
          <w:p w:rsidR="00FE1B80" w:rsidRDefault="00FE1B80" w:rsidP="004F049A">
            <w:r>
              <w:rPr>
                <w:rFonts w:hint="eastAsia"/>
              </w:rPr>
              <w:t>民政部门</w:t>
            </w:r>
          </w:p>
        </w:tc>
        <w:tc>
          <w:tcPr>
            <w:tcW w:w="1000" w:type="dxa"/>
            <w:vAlign w:val="center"/>
          </w:tcPr>
          <w:p w:rsidR="00FE1B80" w:rsidRDefault="00FE1B80" w:rsidP="004F049A">
            <w:r>
              <w:rPr>
                <w:rFonts w:hint="eastAsia"/>
              </w:rPr>
              <w:t>教育部门、公安部门、房管部门、医院或</w:t>
            </w:r>
            <w:r>
              <w:rPr>
                <w:rFonts w:hint="eastAsia"/>
              </w:rPr>
              <w:lastRenderedPageBreak/>
              <w:t>银行等</w:t>
            </w:r>
          </w:p>
        </w:tc>
        <w:tc>
          <w:tcPr>
            <w:tcW w:w="1095" w:type="dxa"/>
            <w:vAlign w:val="center"/>
          </w:tcPr>
          <w:p w:rsidR="00FE1B80" w:rsidRDefault="00FE1B80" w:rsidP="004F049A">
            <w:r>
              <w:rPr>
                <w:rFonts w:hint="eastAsia"/>
              </w:rPr>
              <w:lastRenderedPageBreak/>
              <w:t>20</w:t>
            </w:r>
          </w:p>
        </w:tc>
        <w:tc>
          <w:tcPr>
            <w:tcW w:w="1250" w:type="dxa"/>
            <w:vAlign w:val="center"/>
          </w:tcPr>
          <w:p w:rsidR="00FE1B80" w:rsidRDefault="00FE1B80" w:rsidP="004F049A">
            <w:pPr>
              <w:jc w:val="center"/>
            </w:pPr>
            <w:r>
              <w:rPr>
                <w:rFonts w:hint="eastAsia"/>
              </w:rPr>
              <w:t>保留</w:t>
            </w:r>
          </w:p>
        </w:tc>
        <w:tc>
          <w:tcPr>
            <w:tcW w:w="2250" w:type="dxa"/>
            <w:vAlign w:val="center"/>
          </w:tcPr>
          <w:p w:rsidR="00FE1B80" w:rsidRDefault="00FE1B80" w:rsidP="004F049A">
            <w:pPr>
              <w:jc w:val="center"/>
            </w:pPr>
            <w:r>
              <w:rPr>
                <w:rFonts w:hint="eastAsia"/>
              </w:rPr>
              <w:t>申请支出</w:t>
            </w:r>
            <w:proofErr w:type="gramStart"/>
            <w:r>
              <w:rPr>
                <w:rFonts w:hint="eastAsia"/>
              </w:rPr>
              <w:t>型临时</w:t>
            </w:r>
            <w:proofErr w:type="gramEnd"/>
            <w:r>
              <w:rPr>
                <w:rFonts w:hint="eastAsia"/>
              </w:rPr>
              <w:t>救助必要材料之一，故保留</w:t>
            </w:r>
          </w:p>
        </w:tc>
        <w:tc>
          <w:tcPr>
            <w:tcW w:w="2464" w:type="dxa"/>
            <w:vAlign w:val="center"/>
          </w:tcPr>
          <w:p w:rsidR="00FE1B80" w:rsidRDefault="00FE1B80" w:rsidP="004F049A"/>
        </w:tc>
        <w:tc>
          <w:tcPr>
            <w:tcW w:w="786" w:type="dxa"/>
            <w:vAlign w:val="center"/>
          </w:tcPr>
          <w:p w:rsidR="00FE1B80" w:rsidRDefault="00543F51" w:rsidP="004F049A">
            <w:r w:rsidRPr="00543F51">
              <w:rPr>
                <w:rFonts w:hint="eastAsia"/>
              </w:rPr>
              <w:t>该证明事项</w:t>
            </w:r>
            <w:r w:rsidR="00FE1B80">
              <w:rPr>
                <w:rFonts w:hint="eastAsia"/>
              </w:rPr>
              <w:t>可以通过法</w:t>
            </w:r>
            <w:r w:rsidR="00FE1B80">
              <w:rPr>
                <w:rFonts w:hint="eastAsia"/>
              </w:rPr>
              <w:lastRenderedPageBreak/>
              <w:t>定证照、书面告知承诺、政府部门内部核查和部门间核查、网络核验、合同凭证等核验的，申请人又确实无法提供的，申请人无需提</w:t>
            </w:r>
            <w:r w:rsidR="00FE1B80">
              <w:rPr>
                <w:rFonts w:hint="eastAsia"/>
              </w:rPr>
              <w:lastRenderedPageBreak/>
              <w:t>供。</w:t>
            </w:r>
          </w:p>
        </w:tc>
      </w:tr>
      <w:tr w:rsidR="00FE1B80">
        <w:tc>
          <w:tcPr>
            <w:tcW w:w="741" w:type="dxa"/>
            <w:vAlign w:val="center"/>
          </w:tcPr>
          <w:p w:rsidR="00FE1B80" w:rsidRDefault="00FE1B80" w:rsidP="00FE1B80">
            <w:pPr>
              <w:jc w:val="center"/>
            </w:pPr>
            <w:r>
              <w:rPr>
                <w:rFonts w:hint="eastAsia"/>
              </w:rPr>
              <w:lastRenderedPageBreak/>
              <w:t>16</w:t>
            </w:r>
          </w:p>
        </w:tc>
        <w:tc>
          <w:tcPr>
            <w:tcW w:w="905" w:type="dxa"/>
            <w:vAlign w:val="center"/>
          </w:tcPr>
          <w:p w:rsidR="00FE1B80" w:rsidRDefault="00FE1B80" w:rsidP="004F049A">
            <w:r>
              <w:rPr>
                <w:rFonts w:hint="eastAsia"/>
              </w:rPr>
              <w:t>由于意外事件造成家庭增加经济支出的证明材料</w:t>
            </w:r>
          </w:p>
        </w:tc>
        <w:tc>
          <w:tcPr>
            <w:tcW w:w="2393" w:type="dxa"/>
            <w:vAlign w:val="center"/>
          </w:tcPr>
          <w:p w:rsidR="00FE1B80" w:rsidRDefault="00FE1B80" w:rsidP="004F049A">
            <w:r>
              <w:rPr>
                <w:rFonts w:hint="eastAsia"/>
              </w:rPr>
              <w:t>《</w:t>
            </w:r>
            <w:r>
              <w:rPr>
                <w:rFonts w:hint="eastAsia"/>
                <w:bCs/>
              </w:rPr>
              <w:t>广州市临时救行办法</w:t>
            </w:r>
            <w:r>
              <w:rPr>
                <w:rFonts w:hint="eastAsia"/>
              </w:rPr>
              <w:t>》第十六条突发重大疾病的，应当提供申请日前</w:t>
            </w:r>
            <w:r>
              <w:rPr>
                <w:rFonts w:hint="eastAsia"/>
              </w:rPr>
              <w:t>1</w:t>
            </w:r>
            <w:r>
              <w:rPr>
                <w:rFonts w:hint="eastAsia"/>
              </w:rPr>
              <w:t>个月内有效的定点医疗机构的疾病诊断书</w:t>
            </w:r>
          </w:p>
        </w:tc>
        <w:tc>
          <w:tcPr>
            <w:tcW w:w="1024" w:type="dxa"/>
            <w:vAlign w:val="center"/>
          </w:tcPr>
          <w:p w:rsidR="00FE1B80" w:rsidRDefault="00FE1B80" w:rsidP="004F049A">
            <w:r>
              <w:rPr>
                <w:rFonts w:hint="eastAsia"/>
              </w:rPr>
              <w:t>紧急</w:t>
            </w:r>
            <w:proofErr w:type="gramStart"/>
            <w:r>
              <w:rPr>
                <w:rFonts w:hint="eastAsia"/>
              </w:rPr>
              <w:t>型临时</w:t>
            </w:r>
            <w:proofErr w:type="gramEnd"/>
            <w:r>
              <w:rPr>
                <w:rFonts w:hint="eastAsia"/>
              </w:rPr>
              <w:t>救助申请</w:t>
            </w:r>
          </w:p>
        </w:tc>
        <w:tc>
          <w:tcPr>
            <w:tcW w:w="1024" w:type="dxa"/>
            <w:vAlign w:val="center"/>
          </w:tcPr>
          <w:p w:rsidR="00FE1B80" w:rsidRDefault="00FE1B80" w:rsidP="004F049A">
            <w:r>
              <w:rPr>
                <w:rFonts w:hint="eastAsia"/>
              </w:rPr>
              <w:t>民政部门</w:t>
            </w:r>
          </w:p>
        </w:tc>
        <w:tc>
          <w:tcPr>
            <w:tcW w:w="1000" w:type="dxa"/>
            <w:vAlign w:val="center"/>
          </w:tcPr>
          <w:p w:rsidR="00FE1B80" w:rsidRDefault="00FE1B80" w:rsidP="004F049A">
            <w:r>
              <w:rPr>
                <w:rFonts w:hint="eastAsia"/>
              </w:rPr>
              <w:t>银行或由申请人进行声明并由街道、居委核实</w:t>
            </w:r>
          </w:p>
        </w:tc>
        <w:tc>
          <w:tcPr>
            <w:tcW w:w="1095" w:type="dxa"/>
            <w:vAlign w:val="center"/>
          </w:tcPr>
          <w:p w:rsidR="00FE1B80" w:rsidRDefault="00FE1B80" w:rsidP="004F049A">
            <w:r>
              <w:rPr>
                <w:rFonts w:hint="eastAsia"/>
              </w:rPr>
              <w:t>20</w:t>
            </w:r>
          </w:p>
        </w:tc>
        <w:tc>
          <w:tcPr>
            <w:tcW w:w="1250" w:type="dxa"/>
            <w:vAlign w:val="center"/>
          </w:tcPr>
          <w:p w:rsidR="00FE1B80" w:rsidRDefault="00FE1B80" w:rsidP="004F049A">
            <w:pPr>
              <w:jc w:val="center"/>
            </w:pPr>
            <w:r>
              <w:rPr>
                <w:rFonts w:hint="eastAsia"/>
              </w:rPr>
              <w:t>保留</w:t>
            </w:r>
          </w:p>
        </w:tc>
        <w:tc>
          <w:tcPr>
            <w:tcW w:w="2250" w:type="dxa"/>
            <w:vAlign w:val="center"/>
          </w:tcPr>
          <w:p w:rsidR="00FE1B80" w:rsidRDefault="00FE1B80" w:rsidP="004F049A">
            <w:pPr>
              <w:jc w:val="center"/>
            </w:pPr>
            <w:r>
              <w:rPr>
                <w:rFonts w:hint="eastAsia"/>
              </w:rPr>
              <w:t>申请紧急</w:t>
            </w:r>
            <w:proofErr w:type="gramStart"/>
            <w:r>
              <w:rPr>
                <w:rFonts w:hint="eastAsia"/>
              </w:rPr>
              <w:t>型临时</w:t>
            </w:r>
            <w:proofErr w:type="gramEnd"/>
            <w:r>
              <w:rPr>
                <w:rFonts w:hint="eastAsia"/>
              </w:rPr>
              <w:t>救助必要材料之一，故保留</w:t>
            </w:r>
          </w:p>
        </w:tc>
        <w:tc>
          <w:tcPr>
            <w:tcW w:w="2464" w:type="dxa"/>
            <w:vAlign w:val="center"/>
          </w:tcPr>
          <w:p w:rsidR="00FE1B80" w:rsidRDefault="00FE1B80" w:rsidP="004F049A"/>
        </w:tc>
        <w:tc>
          <w:tcPr>
            <w:tcW w:w="786" w:type="dxa"/>
            <w:vAlign w:val="center"/>
          </w:tcPr>
          <w:p w:rsidR="00FE1B80" w:rsidRDefault="00543F51" w:rsidP="004F049A">
            <w:r w:rsidRPr="00543F51">
              <w:rPr>
                <w:rFonts w:hint="eastAsia"/>
              </w:rPr>
              <w:t>该证明事项</w:t>
            </w:r>
            <w:r w:rsidR="00FE1B80">
              <w:rPr>
                <w:rFonts w:hint="eastAsia"/>
              </w:rPr>
              <w:t>可以通过法定证照、书面告知承诺、政府部门内部核查和部门间核查、网络核验、合同凭证等核验的，申请人又确</w:t>
            </w:r>
            <w:r w:rsidR="00FE1B80">
              <w:rPr>
                <w:rFonts w:hint="eastAsia"/>
              </w:rPr>
              <w:lastRenderedPageBreak/>
              <w:t>实无法提供的，申请人无需提供。</w:t>
            </w:r>
          </w:p>
        </w:tc>
      </w:tr>
      <w:tr w:rsidR="00FE1B80">
        <w:tc>
          <w:tcPr>
            <w:tcW w:w="741" w:type="dxa"/>
            <w:vAlign w:val="center"/>
          </w:tcPr>
          <w:p w:rsidR="00FE1B80" w:rsidRDefault="00FE1B80" w:rsidP="00FE1B80">
            <w:pPr>
              <w:jc w:val="center"/>
            </w:pPr>
            <w:r>
              <w:rPr>
                <w:rFonts w:hint="eastAsia"/>
              </w:rPr>
              <w:lastRenderedPageBreak/>
              <w:t>17</w:t>
            </w:r>
          </w:p>
        </w:tc>
        <w:tc>
          <w:tcPr>
            <w:tcW w:w="905" w:type="dxa"/>
            <w:vAlign w:val="center"/>
          </w:tcPr>
          <w:p w:rsidR="00FE1B80" w:rsidRDefault="00FE1B80" w:rsidP="004F049A">
            <w:r>
              <w:rPr>
                <w:rFonts w:hint="eastAsia"/>
              </w:rPr>
              <w:t>孤儿失去父母证明</w:t>
            </w:r>
          </w:p>
        </w:tc>
        <w:tc>
          <w:tcPr>
            <w:tcW w:w="2393" w:type="dxa"/>
            <w:vAlign w:val="center"/>
          </w:tcPr>
          <w:p w:rsidR="00FE1B80" w:rsidRDefault="00FE1B80" w:rsidP="004F049A">
            <w:r>
              <w:rPr>
                <w:rFonts w:hint="eastAsia"/>
              </w:rPr>
              <w:t>《民政部财政部关于发放孤儿基本生活费的通知》（民发〔</w:t>
            </w:r>
            <w:r>
              <w:rPr>
                <w:rFonts w:hint="eastAsia"/>
              </w:rPr>
              <w:t>2010</w:t>
            </w:r>
            <w:r>
              <w:rPr>
                <w:rFonts w:hint="eastAsia"/>
              </w:rPr>
              <w:t>〕</w:t>
            </w:r>
            <w:r>
              <w:rPr>
                <w:rFonts w:hint="eastAsia"/>
              </w:rPr>
              <w:t>161</w:t>
            </w:r>
            <w:r>
              <w:rPr>
                <w:rFonts w:hint="eastAsia"/>
              </w:rPr>
              <w:t>号）第四条（一）申请、审核和审批。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县级人民政府民政部门</w:t>
            </w:r>
            <w:r>
              <w:rPr>
                <w:rFonts w:hint="eastAsia"/>
              </w:rPr>
              <w:lastRenderedPageBreak/>
              <w:t>要认真审核申请材料，提出核定、审批意见。为保护孤儿的隐私，应避免以公示的方式核实了解情况。</w:t>
            </w:r>
          </w:p>
          <w:p w:rsidR="00FE1B80" w:rsidRDefault="00FE1B80" w:rsidP="004F049A">
            <w:r>
              <w:rPr>
                <w:rFonts w:hint="eastAsia"/>
              </w:rPr>
              <w:t>《广东省民政厅广东省财政厅关于发放孤儿基本生活费的通知》（粤民福〔</w:t>
            </w:r>
            <w:r>
              <w:rPr>
                <w:rFonts w:hint="eastAsia"/>
              </w:rPr>
              <w:t>2011</w:t>
            </w:r>
            <w:r>
              <w:rPr>
                <w:rFonts w:hint="eastAsia"/>
              </w:rPr>
              <w:t>〕</w:t>
            </w:r>
            <w:r>
              <w:rPr>
                <w:rFonts w:hint="eastAsia"/>
              </w:rPr>
              <w:t>22</w:t>
            </w:r>
            <w:r>
              <w:rPr>
                <w:rFonts w:hint="eastAsia"/>
              </w:rPr>
              <w:t>号）四、严格申报审批程序（二）社会散居孤儿申请审批程序③失去父母的有关证明原件及复印件，其中：父母死亡的，提交公安机关出具的孤儿父母死亡户口本</w:t>
            </w:r>
            <w:proofErr w:type="gramStart"/>
            <w:r>
              <w:rPr>
                <w:rFonts w:hint="eastAsia"/>
              </w:rPr>
              <w:t>销户页或</w:t>
            </w:r>
            <w:proofErr w:type="gramEnd"/>
            <w:r>
              <w:rPr>
                <w:rFonts w:hint="eastAsia"/>
              </w:rPr>
              <w:t>证明，或医疗卫生单位出具的孤儿父母死亡证明，或殡仪馆出具的孤儿父母死亡火化证。查找不到父母或父母失踪的，提交人民法院出具的宣告失踪证明或公安部门出具的查找不到父母的证明。</w:t>
            </w:r>
          </w:p>
        </w:tc>
        <w:tc>
          <w:tcPr>
            <w:tcW w:w="1024" w:type="dxa"/>
            <w:vAlign w:val="center"/>
          </w:tcPr>
          <w:p w:rsidR="00FE1B80" w:rsidRDefault="00FE1B80" w:rsidP="004F049A">
            <w:r>
              <w:rPr>
                <w:rFonts w:hint="eastAsia"/>
              </w:rPr>
              <w:lastRenderedPageBreak/>
              <w:t>孤儿基本生活费申请</w:t>
            </w:r>
          </w:p>
        </w:tc>
        <w:tc>
          <w:tcPr>
            <w:tcW w:w="1024" w:type="dxa"/>
            <w:vAlign w:val="center"/>
          </w:tcPr>
          <w:p w:rsidR="00FE1B80" w:rsidRDefault="00FE1B80" w:rsidP="004F049A">
            <w:r>
              <w:rPr>
                <w:rFonts w:hint="eastAsia"/>
              </w:rPr>
              <w:t>民政部门</w:t>
            </w:r>
          </w:p>
        </w:tc>
        <w:tc>
          <w:tcPr>
            <w:tcW w:w="1000" w:type="dxa"/>
            <w:vAlign w:val="center"/>
          </w:tcPr>
          <w:p w:rsidR="00FE1B80" w:rsidRDefault="00FE1B80" w:rsidP="004F049A">
            <w:r>
              <w:rPr>
                <w:rFonts w:hint="eastAsia"/>
              </w:rPr>
              <w:t>公安部门、人民法院等</w:t>
            </w:r>
          </w:p>
        </w:tc>
        <w:tc>
          <w:tcPr>
            <w:tcW w:w="1095" w:type="dxa"/>
            <w:vAlign w:val="center"/>
          </w:tcPr>
          <w:p w:rsidR="00FE1B80" w:rsidRDefault="00FE1B80" w:rsidP="004F049A">
            <w:pPr>
              <w:jc w:val="center"/>
            </w:pPr>
            <w:r>
              <w:rPr>
                <w:rFonts w:hint="eastAsia"/>
              </w:rPr>
              <w:t>23</w:t>
            </w:r>
          </w:p>
        </w:tc>
        <w:tc>
          <w:tcPr>
            <w:tcW w:w="1250" w:type="dxa"/>
            <w:vAlign w:val="center"/>
          </w:tcPr>
          <w:p w:rsidR="00FE1B80" w:rsidRDefault="00FE1B80" w:rsidP="004F049A">
            <w:pPr>
              <w:jc w:val="center"/>
            </w:pPr>
            <w:r>
              <w:rPr>
                <w:rFonts w:hint="eastAsia"/>
              </w:rPr>
              <w:t>保留</w:t>
            </w:r>
          </w:p>
        </w:tc>
        <w:tc>
          <w:tcPr>
            <w:tcW w:w="2250" w:type="dxa"/>
            <w:vAlign w:val="center"/>
          </w:tcPr>
          <w:p w:rsidR="00FE1B80" w:rsidRDefault="00FE1B80" w:rsidP="004F049A">
            <w:r>
              <w:rPr>
                <w:rFonts w:hint="eastAsia"/>
              </w:rPr>
              <w:t>申请孤儿基本生活费必要材料之一，故保留</w:t>
            </w:r>
          </w:p>
        </w:tc>
        <w:tc>
          <w:tcPr>
            <w:tcW w:w="2464" w:type="dxa"/>
            <w:vAlign w:val="center"/>
          </w:tcPr>
          <w:p w:rsidR="00FE1B80" w:rsidRDefault="00FE1B80" w:rsidP="004F049A"/>
        </w:tc>
        <w:tc>
          <w:tcPr>
            <w:tcW w:w="786" w:type="dxa"/>
            <w:vAlign w:val="center"/>
          </w:tcPr>
          <w:p w:rsidR="00FE1B80" w:rsidRDefault="00FE1B80" w:rsidP="004F049A"/>
        </w:tc>
      </w:tr>
    </w:tbl>
    <w:p w:rsidR="00A531D3" w:rsidRDefault="003966F6">
      <w:r>
        <w:rPr>
          <w:rFonts w:hint="eastAsia"/>
          <w:b/>
          <w:bCs/>
        </w:rPr>
        <w:lastRenderedPageBreak/>
        <w:t>填写说明：</w:t>
      </w:r>
      <w:r>
        <w:rPr>
          <w:rFonts w:hint="eastAsia"/>
        </w:rPr>
        <w:t xml:space="preserve">1. </w:t>
      </w:r>
      <w:r>
        <w:rPr>
          <w:rFonts w:hint="eastAsia"/>
        </w:rPr>
        <w:t>证明名称：</w:t>
      </w:r>
      <w:r w:rsidRPr="00370B98">
        <w:rPr>
          <w:rFonts w:hint="eastAsia"/>
          <w:color w:val="FF0000"/>
        </w:rPr>
        <w:t>根据国务院国办发〔</w:t>
      </w:r>
      <w:r w:rsidRPr="00370B98">
        <w:rPr>
          <w:rFonts w:hint="eastAsia"/>
          <w:color w:val="FF0000"/>
        </w:rPr>
        <w:t>2018</w:t>
      </w:r>
      <w:r w:rsidRPr="00370B98">
        <w:rPr>
          <w:rFonts w:hint="eastAsia"/>
          <w:color w:val="FF0000"/>
        </w:rPr>
        <w:t>〕</w:t>
      </w:r>
      <w:r w:rsidRPr="00370B98">
        <w:rPr>
          <w:rFonts w:hint="eastAsia"/>
          <w:color w:val="FF0000"/>
        </w:rPr>
        <w:t>47</w:t>
      </w:r>
      <w:r w:rsidRPr="00370B98">
        <w:rPr>
          <w:rFonts w:hint="eastAsia"/>
          <w:color w:val="FF0000"/>
        </w:rPr>
        <w:t>号通知要求，梳理证明事项并规范填报事项名称</w:t>
      </w:r>
      <w:r>
        <w:rPr>
          <w:rFonts w:hint="eastAsia"/>
        </w:rPr>
        <w:t>。</w:t>
      </w:r>
    </w:p>
    <w:p w:rsidR="00A531D3" w:rsidRDefault="003966F6">
      <w:pPr>
        <w:numPr>
          <w:ilvl w:val="0"/>
          <w:numId w:val="1"/>
        </w:numPr>
      </w:pPr>
      <w:r>
        <w:rPr>
          <w:rFonts w:hint="eastAsia"/>
        </w:rPr>
        <w:lastRenderedPageBreak/>
        <w:t>实施依据：根据对应的依据类别，按照“《依据名称》</w:t>
      </w:r>
      <w:r>
        <w:rPr>
          <w:rFonts w:hint="eastAsia"/>
        </w:rPr>
        <w:t>+</w:t>
      </w:r>
      <w:r>
        <w:rPr>
          <w:rFonts w:hint="eastAsia"/>
        </w:rPr>
        <w:t>（依据文号）</w:t>
      </w:r>
      <w:r>
        <w:rPr>
          <w:rFonts w:hint="eastAsia"/>
        </w:rPr>
        <w:t>+</w:t>
      </w:r>
      <w:r>
        <w:rPr>
          <w:rFonts w:hint="eastAsia"/>
        </w:rPr>
        <w:t>具体条款内容”的格式，规范填写该证明事项的实施依据，同一证明事项存在不同效力层级的依据的，应当全部填写。</w:t>
      </w:r>
    </w:p>
    <w:p w:rsidR="00A531D3" w:rsidRDefault="003966F6">
      <w:pPr>
        <w:numPr>
          <w:ilvl w:val="0"/>
          <w:numId w:val="1"/>
        </w:numPr>
      </w:pPr>
      <w:r>
        <w:rPr>
          <w:rFonts w:hint="eastAsia"/>
        </w:rPr>
        <w:t>行政事项：要求行政相对人（公民、法人和其他组织）出具有关证明的行政事项（或者具体用途）。</w:t>
      </w:r>
    </w:p>
    <w:p w:rsidR="00A531D3" w:rsidRDefault="003966F6">
      <w:r>
        <w:rPr>
          <w:rFonts w:hint="eastAsia"/>
        </w:rPr>
        <w:t xml:space="preserve">4. </w:t>
      </w:r>
      <w:r>
        <w:rPr>
          <w:rFonts w:hint="eastAsia"/>
        </w:rPr>
        <w:t>索要部门：要求行政相对人（公民、法人和其他组织）在办事时出具有关证明的部门。</w:t>
      </w:r>
    </w:p>
    <w:p w:rsidR="00A531D3" w:rsidRDefault="003966F6">
      <w:r>
        <w:rPr>
          <w:rFonts w:hint="eastAsia"/>
        </w:rPr>
        <w:t xml:space="preserve">5. </w:t>
      </w:r>
      <w:r>
        <w:rPr>
          <w:rFonts w:hint="eastAsia"/>
        </w:rPr>
        <w:t>开具单位：为行政相对人（公民、法人和其他组织）开具证明的单位。</w:t>
      </w:r>
    </w:p>
    <w:p w:rsidR="00A531D3" w:rsidRDefault="003966F6">
      <w:r>
        <w:rPr>
          <w:rFonts w:hint="eastAsia"/>
        </w:rPr>
        <w:t xml:space="preserve">6. </w:t>
      </w:r>
      <w:r>
        <w:rPr>
          <w:rFonts w:hint="eastAsia"/>
        </w:rPr>
        <w:t>年受理量：</w:t>
      </w:r>
      <w:r>
        <w:rPr>
          <w:rFonts w:hint="eastAsia"/>
        </w:rPr>
        <w:t>2019</w:t>
      </w:r>
      <w:r>
        <w:rPr>
          <w:rFonts w:hint="eastAsia"/>
        </w:rPr>
        <w:t>年度受理与该证明事项对应的行政事项数量。</w:t>
      </w:r>
    </w:p>
    <w:p w:rsidR="00A531D3" w:rsidRDefault="003966F6">
      <w:r>
        <w:rPr>
          <w:rFonts w:hint="eastAsia"/>
        </w:rPr>
        <w:t xml:space="preserve">7. </w:t>
      </w:r>
      <w:r>
        <w:rPr>
          <w:rFonts w:hint="eastAsia"/>
        </w:rPr>
        <w:t>取消的理由可分以下几种，供参考：（</w:t>
      </w:r>
      <w:r>
        <w:rPr>
          <w:rFonts w:hint="eastAsia"/>
        </w:rPr>
        <w:t>1</w:t>
      </w:r>
      <w:r>
        <w:rPr>
          <w:rFonts w:hint="eastAsia"/>
        </w:rPr>
        <w:t>）该证明事项可以通过法定证照</w:t>
      </w:r>
      <w:r>
        <w:rPr>
          <w:rFonts w:hint="eastAsia"/>
        </w:rPr>
        <w:t>/</w:t>
      </w:r>
      <w:r>
        <w:rPr>
          <w:rFonts w:hint="eastAsia"/>
        </w:rPr>
        <w:t>法定文书</w:t>
      </w:r>
      <w:r>
        <w:rPr>
          <w:rFonts w:hint="eastAsia"/>
        </w:rPr>
        <w:t>/</w:t>
      </w:r>
      <w:r>
        <w:rPr>
          <w:rFonts w:hint="eastAsia"/>
        </w:rPr>
        <w:t>书面告知承诺</w:t>
      </w:r>
      <w:r>
        <w:rPr>
          <w:rFonts w:hint="eastAsia"/>
        </w:rPr>
        <w:t>/</w:t>
      </w:r>
      <w:r>
        <w:rPr>
          <w:rFonts w:hint="eastAsia"/>
        </w:rPr>
        <w:t>政府部门内部核查</w:t>
      </w:r>
      <w:r>
        <w:rPr>
          <w:rFonts w:hint="eastAsia"/>
        </w:rPr>
        <w:t>/</w:t>
      </w:r>
      <w:r>
        <w:rPr>
          <w:rFonts w:hint="eastAsia"/>
        </w:rPr>
        <w:t>政府部门间核查</w:t>
      </w:r>
      <w:r>
        <w:rPr>
          <w:rFonts w:hint="eastAsia"/>
        </w:rPr>
        <w:t>/</w:t>
      </w:r>
      <w:r>
        <w:rPr>
          <w:rFonts w:hint="eastAsia"/>
        </w:rPr>
        <w:t>网络核验</w:t>
      </w:r>
      <w:r>
        <w:rPr>
          <w:rFonts w:hint="eastAsia"/>
        </w:rPr>
        <w:t>/</w:t>
      </w:r>
      <w:r>
        <w:rPr>
          <w:rFonts w:hint="eastAsia"/>
        </w:rPr>
        <w:t>合同凭证等办理；（</w:t>
      </w:r>
      <w:r>
        <w:rPr>
          <w:rFonts w:hint="eastAsia"/>
        </w:rPr>
        <w:t>2</w:t>
      </w:r>
      <w:r>
        <w:rPr>
          <w:rFonts w:hint="eastAsia"/>
        </w:rPr>
        <w:t>）该证明事项可以被其他材料涵盖或替代；（</w:t>
      </w:r>
      <w:r>
        <w:rPr>
          <w:rFonts w:hint="eastAsia"/>
        </w:rPr>
        <w:t>3</w:t>
      </w:r>
      <w:r>
        <w:rPr>
          <w:rFonts w:hint="eastAsia"/>
        </w:rPr>
        <w:t>）该证明事项开具单位无法调查核实；（</w:t>
      </w:r>
      <w:r>
        <w:rPr>
          <w:rFonts w:hint="eastAsia"/>
        </w:rPr>
        <w:t>4</w:t>
      </w:r>
      <w:r>
        <w:rPr>
          <w:rFonts w:hint="eastAsia"/>
        </w:rPr>
        <w:t>）该证明事项不适合形势需要；（</w:t>
      </w:r>
      <w:r>
        <w:rPr>
          <w:rFonts w:hint="eastAsia"/>
        </w:rPr>
        <w:t>5</w:t>
      </w:r>
      <w:r>
        <w:rPr>
          <w:rFonts w:hint="eastAsia"/>
        </w:rPr>
        <w:t>）其他具体理由（根据实际情况填写）。</w:t>
      </w:r>
    </w:p>
    <w:p w:rsidR="00A531D3" w:rsidRDefault="003966F6">
      <w:r>
        <w:rPr>
          <w:rFonts w:hint="eastAsia"/>
        </w:rPr>
        <w:t xml:space="preserve">8. </w:t>
      </w:r>
      <w:r>
        <w:rPr>
          <w:rFonts w:hint="eastAsia"/>
        </w:rPr>
        <w:t>对实施依据的修改意见：根据要求，没有依据的证明事项一律取消。若认为有个别事项经实践证明确有必要保留，可在备注里阐述理由，并提出制定或修改法律、行政法规、地方性法规、规章、规范性文件的建议。</w:t>
      </w:r>
    </w:p>
    <w:sectPr w:rsidR="00A531D3" w:rsidSect="00A531D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A7" w:rsidRDefault="00E20AA7" w:rsidP="00F20AD4">
      <w:r>
        <w:separator/>
      </w:r>
    </w:p>
  </w:endnote>
  <w:endnote w:type="continuationSeparator" w:id="0">
    <w:p w:rsidR="00E20AA7" w:rsidRDefault="00E20AA7" w:rsidP="00F20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A7" w:rsidRDefault="00E20AA7" w:rsidP="00F20AD4">
      <w:r>
        <w:separator/>
      </w:r>
    </w:p>
  </w:footnote>
  <w:footnote w:type="continuationSeparator" w:id="0">
    <w:p w:rsidR="00E20AA7" w:rsidRDefault="00E20AA7" w:rsidP="00F20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76DF"/>
    <w:multiLevelType w:val="singleLevel"/>
    <w:tmpl w:val="0CFE76DF"/>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1D3"/>
    <w:rsid w:val="00024895"/>
    <w:rsid w:val="000A3058"/>
    <w:rsid w:val="00256B14"/>
    <w:rsid w:val="003312B0"/>
    <w:rsid w:val="00331B09"/>
    <w:rsid w:val="00370B98"/>
    <w:rsid w:val="003966F6"/>
    <w:rsid w:val="00450A73"/>
    <w:rsid w:val="004528E1"/>
    <w:rsid w:val="004D3321"/>
    <w:rsid w:val="004D6227"/>
    <w:rsid w:val="00543F51"/>
    <w:rsid w:val="005C41B9"/>
    <w:rsid w:val="00A531D3"/>
    <w:rsid w:val="00A82FFC"/>
    <w:rsid w:val="00A8390E"/>
    <w:rsid w:val="00C56B5A"/>
    <w:rsid w:val="00E20AA7"/>
    <w:rsid w:val="00F20AD4"/>
    <w:rsid w:val="00FE1B80"/>
    <w:rsid w:val="04920EFC"/>
    <w:rsid w:val="04CB32F2"/>
    <w:rsid w:val="06AB4C73"/>
    <w:rsid w:val="08A2013D"/>
    <w:rsid w:val="10AE04BC"/>
    <w:rsid w:val="11927646"/>
    <w:rsid w:val="128541E3"/>
    <w:rsid w:val="13A50196"/>
    <w:rsid w:val="13A80CFB"/>
    <w:rsid w:val="1B363988"/>
    <w:rsid w:val="1D1E3ED1"/>
    <w:rsid w:val="20E16CBC"/>
    <w:rsid w:val="23730E82"/>
    <w:rsid w:val="25E15C23"/>
    <w:rsid w:val="2AE64157"/>
    <w:rsid w:val="2BF51CE0"/>
    <w:rsid w:val="2C702269"/>
    <w:rsid w:val="32F21A7F"/>
    <w:rsid w:val="33220C51"/>
    <w:rsid w:val="34387515"/>
    <w:rsid w:val="34954010"/>
    <w:rsid w:val="36067DC6"/>
    <w:rsid w:val="36490A9F"/>
    <w:rsid w:val="36554F84"/>
    <w:rsid w:val="3757096A"/>
    <w:rsid w:val="3900247A"/>
    <w:rsid w:val="39637170"/>
    <w:rsid w:val="39AA1BED"/>
    <w:rsid w:val="3BB166CF"/>
    <w:rsid w:val="3C303A6F"/>
    <w:rsid w:val="42273182"/>
    <w:rsid w:val="48284E2A"/>
    <w:rsid w:val="4A040143"/>
    <w:rsid w:val="4A304032"/>
    <w:rsid w:val="4C4F0ED9"/>
    <w:rsid w:val="4DF25345"/>
    <w:rsid w:val="4E583DA1"/>
    <w:rsid w:val="4E8F544E"/>
    <w:rsid w:val="4E9A242A"/>
    <w:rsid w:val="59963BE6"/>
    <w:rsid w:val="5E486BFC"/>
    <w:rsid w:val="5F5929DD"/>
    <w:rsid w:val="600065C9"/>
    <w:rsid w:val="627A73AC"/>
    <w:rsid w:val="62DF60EE"/>
    <w:rsid w:val="6425249B"/>
    <w:rsid w:val="692907AE"/>
    <w:rsid w:val="69757A42"/>
    <w:rsid w:val="6ABB35A6"/>
    <w:rsid w:val="6C1A781D"/>
    <w:rsid w:val="704B28F8"/>
    <w:rsid w:val="70A30CA0"/>
    <w:rsid w:val="70AC4ECC"/>
    <w:rsid w:val="70C65A81"/>
    <w:rsid w:val="74234FB5"/>
    <w:rsid w:val="77771C7E"/>
    <w:rsid w:val="7DD15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1D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531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20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20AD4"/>
    <w:rPr>
      <w:rFonts w:asciiTheme="minorHAnsi" w:eastAsiaTheme="minorEastAsia" w:hAnsiTheme="minorHAnsi" w:cstheme="minorBidi"/>
      <w:kern w:val="2"/>
      <w:sz w:val="18"/>
      <w:szCs w:val="18"/>
    </w:rPr>
  </w:style>
  <w:style w:type="paragraph" w:styleId="a5">
    <w:name w:val="footer"/>
    <w:basedOn w:val="a"/>
    <w:link w:val="Char0"/>
    <w:rsid w:val="00F20AD4"/>
    <w:pPr>
      <w:tabs>
        <w:tab w:val="center" w:pos="4153"/>
        <w:tab w:val="right" w:pos="8306"/>
      </w:tabs>
      <w:snapToGrid w:val="0"/>
      <w:jc w:val="left"/>
    </w:pPr>
    <w:rPr>
      <w:sz w:val="18"/>
      <w:szCs w:val="18"/>
    </w:rPr>
  </w:style>
  <w:style w:type="character" w:customStyle="1" w:styleId="Char0">
    <w:name w:val="页脚 Char"/>
    <w:basedOn w:val="a0"/>
    <w:link w:val="a5"/>
    <w:rsid w:val="00F20AD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梁桦恩</cp:lastModifiedBy>
  <cp:revision>12</cp:revision>
  <dcterms:created xsi:type="dcterms:W3CDTF">2014-10-29T12:08:00Z</dcterms:created>
  <dcterms:modified xsi:type="dcterms:W3CDTF">2020-06-24T06:56:00Z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