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756" w:firstLineChars="21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新港街道残疾人家庭无障碍改造专项提升服务</w:t>
      </w:r>
    </w:p>
    <w:p>
      <w:pPr>
        <w:spacing w:line="360" w:lineRule="auto"/>
        <w:ind w:firstLine="2520" w:firstLineChars="7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承包资格审查文件</w:t>
      </w:r>
    </w:p>
    <w:p>
      <w:pPr>
        <w:spacing w:line="360" w:lineRule="auto"/>
        <w:ind w:firstLine="720" w:firstLineChars="200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申请人：                               (盖章)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地   址： 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法定代表人或其委托代理人：              (签字)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传    真：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    间：        年   月  日</w:t>
      </w:r>
    </w:p>
    <w:p>
      <w:pPr>
        <w:spacing w:line="360" w:lineRule="auto"/>
        <w:ind w:firstLine="3680" w:firstLineChars="115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目    录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1、申请人报名提交核对的资料一览表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2、法定代表人证明书及其授权委托书及身份证复印件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3、企业法人营业执照副本复印件（已年检）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4、企业资质（信用）证书复印件（已年检）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5、项目方案报价及企业财务状况资料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6、业绩资料：有</w:t>
      </w:r>
      <w:r>
        <w:rPr>
          <w:rFonts w:hint="eastAsia" w:ascii="仿宋_GB2312" w:hAnsi="黑体" w:eastAsia="仿宋_GB2312"/>
          <w:sz w:val="32"/>
          <w:szCs w:val="32"/>
        </w:rPr>
        <w:t>残疾人家庭无障碍改造</w:t>
      </w:r>
      <w:r>
        <w:rPr>
          <w:rFonts w:hint="eastAsia" w:ascii="仿宋_GB2312" w:eastAsia="仿宋_GB2312"/>
          <w:sz w:val="32"/>
          <w:szCs w:val="32"/>
        </w:rPr>
        <w:t>工作经验，曾承接</w:t>
      </w:r>
      <w:r>
        <w:rPr>
          <w:rFonts w:hint="eastAsia" w:ascii="仿宋_GB2312" w:hAnsi="黑体" w:eastAsia="仿宋_GB2312"/>
          <w:sz w:val="32"/>
          <w:szCs w:val="32"/>
        </w:rPr>
        <w:t>残疾人家庭无障碍改造服务</w:t>
      </w:r>
      <w:r>
        <w:rPr>
          <w:rFonts w:hint="eastAsia" w:ascii="仿宋_GB2312" w:eastAsia="仿宋_GB2312"/>
          <w:sz w:val="32"/>
          <w:szCs w:val="32"/>
        </w:rPr>
        <w:t>工作优先（需提供中标通知书或合同等证明材料）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7、企业认为需要的其他资料，如质量体系认证书、获奖证书、相关人员技术证书等。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以上材料必须装订成册，并用连续页码标注。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760" w:firstLineChars="5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6"/>
          <w:szCs w:val="36"/>
        </w:rPr>
        <w:t>申请人报名提交资料一览表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项目名称: </w:t>
      </w:r>
      <w:r>
        <w:rPr>
          <w:rFonts w:hint="eastAsia" w:ascii="仿宋_GB2312" w:hAnsi="黑体" w:eastAsia="仿宋_GB2312"/>
          <w:sz w:val="32"/>
          <w:szCs w:val="32"/>
        </w:rPr>
        <w:t>新港街道残疾人家庭无障碍改造专项提升服务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申请人（盖章）：</w:t>
      </w:r>
    </w:p>
    <w:tbl>
      <w:tblPr>
        <w:tblStyle w:val="5"/>
        <w:tblW w:w="10007" w:type="dxa"/>
        <w:jc w:val="center"/>
        <w:tblInd w:w="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510"/>
        <w:gridCol w:w="1065"/>
        <w:gridCol w:w="1095"/>
        <w:gridCol w:w="1692"/>
        <w:gridCol w:w="1188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350" w:firstLineChars="450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资料名称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报名资料内页码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报名提交资料  要求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审核情况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确认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（由招标单位填写）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0" w:firstLineChars="20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法定代表人证明书、法定代表人授权委托书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法定代表人身份证复印件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企业营业执照副本复印件（已年检）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企业资质(信用)证书复印件（已年检）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企业有在规定期限、经费限额内完成项目的方案，及企业财务状况资料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业绩要求：有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残疾人家庭无障碍改造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或相关工作经验（需提供中标通知书或合同等证明材料）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备查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企业认为需要的其他资料，如质量体系认证书、获奖证书、相关人员技术证书等。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注：1、此表一式两份，一份附于报名资料内首页，作为报名资料目录，另一份交由申请人代表。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2、此表原件审核情况栏及备注栏，报名企业须留空，由招标单位审核后填写。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3、表格中如有修改情况，须经招标单位受案人员和申请人代表共同签署。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4、原件审核情况，项目单位收案人员与申请人代表对报名资料共同核对，复印件与原件相符。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项目单位收案人员签名：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C1EDA"/>
    <w:rsid w:val="418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新港街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2021-01-19T00:59:00Z</dcterms:created>
  <dc:creator>洁琳</dc:creator>
  <cp:lastModifiedBy>洁琳</cp:lastModifiedBy>
  <dcterms:modified xsi:type="dcterms:W3CDTF">2021-01-19T01:16:59Z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