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1022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广州市规划和自然资源局海珠区分局</w:t>
            </w:r>
          </w:p>
          <w:p>
            <w:pPr>
              <w:pStyle w:val="6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公开选调公务员报名登记表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6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120" w:firstLineChars="5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  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left="149" w:leftChars="71" w:firstLine="0" w:firstLineChars="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报名岗位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971" w:type="dxa"/>
            <w:gridSpan w:val="11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pacing w:val="-11"/>
                <w:sz w:val="24"/>
              </w:rPr>
              <w:t>是否服从岗位调剂</w:t>
            </w:r>
          </w:p>
        </w:tc>
        <w:tc>
          <w:tcPr>
            <w:tcW w:w="3031" w:type="dxa"/>
            <w:gridSpan w:val="14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vAlign w:val="bottom"/>
          </w:tcPr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</w:t>
            </w:r>
            <w:r>
              <w:rPr>
                <w:rFonts w:hint="eastAsia" w:eastAsia="楷体_GB2312"/>
                <w:kern w:val="0"/>
                <w:sz w:val="24"/>
              </w:rPr>
              <w:t>无需填写</w:t>
            </w:r>
            <w:r>
              <w:rPr>
                <w:rFonts w:eastAsia="楷体_GB2312"/>
                <w:kern w:val="0"/>
                <w:sz w:val="24"/>
              </w:rPr>
              <w:t>，由</w:t>
            </w:r>
            <w:r>
              <w:rPr>
                <w:rFonts w:hint="eastAsia" w:eastAsia="楷体_GB2312"/>
                <w:kern w:val="0"/>
                <w:sz w:val="24"/>
              </w:rPr>
              <w:t>区规划资源分局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6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5．报名岗位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为：“职位1”或 “职位2”。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color w:val="FF0000"/>
                <w:kern w:val="0"/>
                <w:sz w:val="24"/>
              </w:rPr>
            </w:pPr>
            <w:r>
              <w:rPr>
                <w:rFonts w:hint="eastAsia" w:eastAsia="楷体_GB2312"/>
                <w:color w:val="FF0000"/>
                <w:kern w:val="0"/>
                <w:sz w:val="24"/>
              </w:rPr>
              <w:t>6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hint="eastAsia" w:eastAsia="楷体_GB2312"/>
                <w:color w:val="FF0000"/>
                <w:kern w:val="0"/>
                <w:sz w:val="24"/>
              </w:rPr>
              <w:t>“单位审核意见”栏须经单位主要领导同意并加盖单位公章。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005D7EB8"/>
    <w:rsid w:val="00906688"/>
    <w:rsid w:val="00C8744C"/>
    <w:rsid w:val="00FA17A2"/>
    <w:rsid w:val="1112342A"/>
    <w:rsid w:val="17936382"/>
    <w:rsid w:val="30287F33"/>
    <w:rsid w:val="32036265"/>
    <w:rsid w:val="3A1E12DB"/>
    <w:rsid w:val="3FDF391E"/>
    <w:rsid w:val="5AB93B9C"/>
    <w:rsid w:val="5FA16513"/>
    <w:rsid w:val="763E4E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区残联</Company>
  <Pages>2</Pages>
  <Words>117</Words>
  <Characters>667</Characters>
  <Lines>5</Lines>
  <Paragraphs>1</Paragraphs>
  <TotalTime>2</TotalTime>
  <ScaleCrop>false</ScaleCrop>
  <LinksUpToDate>false</LinksUpToDate>
  <CharactersWithSpaces>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陈丽燕</cp:lastModifiedBy>
  <cp:lastPrinted>2019-07-11T06:23:00Z</cp:lastPrinted>
  <dcterms:modified xsi:type="dcterms:W3CDTF">2021-12-20T02:27:53Z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