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人工智能大模型应用示范区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“新生产经营奖励项目”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第一批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jc w:val="center"/>
        <w:textAlignment w:val="auto"/>
        <w:rPr>
          <w:rFonts w:hint="default" w:ascii="Times New Roman" w:hAnsi="Times New Roman" w:eastAsia="方正小标宋_GBK Regular" w:cs="Times New Roman"/>
          <w:kern w:val="2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申报书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（封  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单位名称（盖章）：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申报方向：              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及电话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联系人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及电话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电子邮箱：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 w:bidi="ar"/>
        </w:rPr>
        <w:t>202</w:t>
      </w:r>
      <w:r>
        <w:rPr>
          <w:rFonts w:hint="eastAsia" w:cs="Times New Roman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年   月   日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"/>
        </w:rPr>
        <w:t>附件2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申报承诺书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本单位郑重承诺：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一、本次申报的“新生产经营奖励项目”</w:t>
      </w:r>
      <w:r>
        <w:rPr>
          <w:rFonts w:hint="eastAsia" w:cs="Times New Roman"/>
          <w:color w:val="auto"/>
          <w:kern w:val="2"/>
          <w:sz w:val="32"/>
          <w:szCs w:val="24"/>
          <w:lang w:val="en-US" w:eastAsia="zh-CN" w:bidi="ar-SA"/>
        </w:rPr>
        <w:t>所有申报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资料真实准确。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二、申报资料中的文件</w:t>
      </w:r>
      <w:r>
        <w:rPr>
          <w:rFonts w:hint="eastAsia" w:cs="Times New Roman"/>
          <w:color w:val="auto"/>
          <w:kern w:val="2"/>
          <w:sz w:val="32"/>
          <w:szCs w:val="24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发票、付款凭证等证明材料事实存在，真实可靠，不在“信用广东”失信惩戒主体名单内。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三、若申报项目获本项目资金支持，将严格按照相关资金管理办法做好项目实施、财政资金使用管理工作。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若发生违反上述承诺的行为，愿意承担由此引发的全部法律责任，返还所获资助的全部专项资金，并同意有关部门记录入广州市法人信用档案。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法人代表签字：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 xml:space="preserve">                      （请在此加盖单位公章）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××××年××月××日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</w:p>
    <w:p>
      <w:pPr>
        <w:spacing w:line="120" w:lineRule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</w:p>
    <w:p>
      <w:pPr>
        <w:spacing w:line="120" w:lineRule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</w:p>
    <w:p>
      <w:pPr>
        <w:spacing w:line="120" w:lineRule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“新生产经营奖励项目”申请表</w:t>
      </w:r>
    </w:p>
    <w:tbl>
      <w:tblPr>
        <w:tblStyle w:val="6"/>
        <w:tblW w:w="9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56"/>
        <w:gridCol w:w="360"/>
        <w:gridCol w:w="1653"/>
        <w:gridCol w:w="552"/>
        <w:gridCol w:w="229"/>
        <w:gridCol w:w="1331"/>
        <w:gridCol w:w="369"/>
        <w:gridCol w:w="276"/>
        <w:gridCol w:w="54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申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报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申请单位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所在楼宇/园区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实际办公地址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所在楼宇/园区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注册时间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注册资金（万元）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法定代表人/负责人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号码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号码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企业2023年经</w:t>
            </w:r>
            <w:bookmarkStart w:id="0" w:name="_GoBack"/>
            <w:bookmarkEnd w:id="0"/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济数据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营业收入（万元）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利润总额（万元）</w:t>
            </w:r>
          </w:p>
        </w:tc>
        <w:tc>
          <w:tcPr>
            <w:tcW w:w="41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企业纳税总额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（万元，不含代扣代缴个人所得税）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1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企业相关团队人员（在申报单位缴纳社会保险）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具体工作岗位</w:t>
            </w: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职称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二、申报单位获得备案情况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获得备案名称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8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国家级生成式人工智能（大语言模型）上线备案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8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☐国家级境内互联网信息服务算法备案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 w:line="280" w:lineRule="exact"/>
              <w:ind w:firstLine="440" w:firstLineChars="200"/>
              <w:textAlignment w:val="auto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☐</w:t>
            </w:r>
            <w:r>
              <w:rPr>
                <w:rFonts w:hint="default" w:ascii="Times New Roman" w:hAnsi="Times New Roman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国家级</w:t>
            </w:r>
            <w:r>
              <w:rPr>
                <w:rFonts w:hint="default" w:ascii="Times New Roman" w:hAnsi="Times New Roman" w:eastAsia="仿宋_GB2312" w:cs="Times New Roman"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  <w:t>境内深度合成服务算法备案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备案号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06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  <w:highlight w:val="none"/>
                <w:lang w:val="en-US" w:eastAsia="zh-CN"/>
              </w:rPr>
              <w:t>获得备案时间</w:t>
            </w:r>
          </w:p>
        </w:tc>
        <w:tc>
          <w:tcPr>
            <w:tcW w:w="6617" w:type="dxa"/>
            <w:gridSpan w:val="8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i/>
                <w:iCs/>
                <w:color w:val="7F7F7F" w:themeColor="background1" w:themeShade="8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9923" w:type="dxa"/>
            <w:gridSpan w:val="11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left="2160" w:leftChars="600" w:hanging="240" w:hangingChars="10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>本单位承诺上述基本信息确认无误。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en-US" w:eastAsia="zh-CN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 Regula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A549E"/>
    <w:rsid w:val="022C3952"/>
    <w:rsid w:val="04033FCF"/>
    <w:rsid w:val="04A34D89"/>
    <w:rsid w:val="04FF0664"/>
    <w:rsid w:val="064262F8"/>
    <w:rsid w:val="07187348"/>
    <w:rsid w:val="08434D6C"/>
    <w:rsid w:val="0CC50DE0"/>
    <w:rsid w:val="0DF47A4E"/>
    <w:rsid w:val="0E601D65"/>
    <w:rsid w:val="0EFC423D"/>
    <w:rsid w:val="0F6013FB"/>
    <w:rsid w:val="12E559AC"/>
    <w:rsid w:val="15081148"/>
    <w:rsid w:val="193F27DC"/>
    <w:rsid w:val="1AC838FA"/>
    <w:rsid w:val="1D1D6C01"/>
    <w:rsid w:val="1D314C2C"/>
    <w:rsid w:val="1F51303C"/>
    <w:rsid w:val="1FE33422"/>
    <w:rsid w:val="23A967F2"/>
    <w:rsid w:val="24A06BF5"/>
    <w:rsid w:val="252B54BE"/>
    <w:rsid w:val="26F60666"/>
    <w:rsid w:val="28B53934"/>
    <w:rsid w:val="29AE3C11"/>
    <w:rsid w:val="2A411435"/>
    <w:rsid w:val="2ADC3C4D"/>
    <w:rsid w:val="2F5F5182"/>
    <w:rsid w:val="2F7D3916"/>
    <w:rsid w:val="34F86659"/>
    <w:rsid w:val="36134856"/>
    <w:rsid w:val="36FD4A3C"/>
    <w:rsid w:val="3816406C"/>
    <w:rsid w:val="3914601D"/>
    <w:rsid w:val="39BB5437"/>
    <w:rsid w:val="3A40453F"/>
    <w:rsid w:val="3A4E7AA0"/>
    <w:rsid w:val="3CA36076"/>
    <w:rsid w:val="3D064F60"/>
    <w:rsid w:val="3EE56CD0"/>
    <w:rsid w:val="3F3D647A"/>
    <w:rsid w:val="3F8D1DDA"/>
    <w:rsid w:val="400D3EC2"/>
    <w:rsid w:val="403B130B"/>
    <w:rsid w:val="403B5B01"/>
    <w:rsid w:val="406849A6"/>
    <w:rsid w:val="40D32C53"/>
    <w:rsid w:val="41780BD3"/>
    <w:rsid w:val="41D3253D"/>
    <w:rsid w:val="4319074D"/>
    <w:rsid w:val="435D169A"/>
    <w:rsid w:val="45D76CB4"/>
    <w:rsid w:val="472F4933"/>
    <w:rsid w:val="483C1356"/>
    <w:rsid w:val="48D75B36"/>
    <w:rsid w:val="4D303EAA"/>
    <w:rsid w:val="4D5F717C"/>
    <w:rsid w:val="4DAE7189"/>
    <w:rsid w:val="4E6C04D3"/>
    <w:rsid w:val="4EAB2D11"/>
    <w:rsid w:val="50DE0BB2"/>
    <w:rsid w:val="5344555D"/>
    <w:rsid w:val="53C73084"/>
    <w:rsid w:val="5553234A"/>
    <w:rsid w:val="557D6647"/>
    <w:rsid w:val="5688408B"/>
    <w:rsid w:val="589B082E"/>
    <w:rsid w:val="5A5846C4"/>
    <w:rsid w:val="5B335FA1"/>
    <w:rsid w:val="5E853E4C"/>
    <w:rsid w:val="5FC752CD"/>
    <w:rsid w:val="5FCA2E1C"/>
    <w:rsid w:val="609D6C99"/>
    <w:rsid w:val="61E90D60"/>
    <w:rsid w:val="641026AF"/>
    <w:rsid w:val="66C33CCC"/>
    <w:rsid w:val="691F1FB5"/>
    <w:rsid w:val="6C4947BE"/>
    <w:rsid w:val="6D0C1A97"/>
    <w:rsid w:val="6D337951"/>
    <w:rsid w:val="6DBC08A8"/>
    <w:rsid w:val="6FA77CD1"/>
    <w:rsid w:val="70D04FA5"/>
    <w:rsid w:val="716D3C86"/>
    <w:rsid w:val="7177109E"/>
    <w:rsid w:val="726C5FE8"/>
    <w:rsid w:val="741A6507"/>
    <w:rsid w:val="74A90722"/>
    <w:rsid w:val="7798766A"/>
    <w:rsid w:val="7D3033A5"/>
    <w:rsid w:val="7D73733A"/>
    <w:rsid w:val="7FB5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2024-02-22T09:19:00Z</dcterms:created>
  <dc:creator>PZGW</dc:creator>
  <cp:lastModifiedBy>PZGW王洁丽</cp:lastModifiedBy>
  <cp:lastPrinted>2024-07-02T05:44:00Z</cp:lastPrinted>
  <dcterms:modified xsi:type="dcterms:W3CDTF">2024-07-02T06:32:00Z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