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b/>
          <w:sz w:val="32"/>
          <w:szCs w:val="32"/>
          <w:lang w:val="en-US" w:eastAsia="zh-CN"/>
        </w:rPr>
      </w:pPr>
      <w:r>
        <w:rPr>
          <w:rFonts w:hint="eastAsia" w:ascii="黑体" w:hAnsi="黑体" w:eastAsia="黑体" w:cs="黑体"/>
          <w:b/>
          <w:sz w:val="32"/>
          <w:szCs w:val="32"/>
          <w:lang w:eastAsia="zh-CN"/>
        </w:rPr>
        <w:t>附件</w:t>
      </w:r>
      <w:r>
        <w:rPr>
          <w:rFonts w:hint="eastAsia" w:ascii="黑体" w:hAnsi="黑体" w:eastAsia="黑体" w:cs="黑体"/>
          <w:b/>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sz w:val="44"/>
          <w:szCs w:val="44"/>
          <w:lang w:eastAsia="zh-CN"/>
        </w:rPr>
      </w:pPr>
      <w:r>
        <w:rPr>
          <w:rFonts w:hint="eastAsia" w:ascii="方正小标宋简体" w:hAnsi="方正小标宋简体" w:eastAsia="方正小标宋简体" w:cs="方正小标宋简体"/>
          <w:b/>
          <w:sz w:val="44"/>
          <w:szCs w:val="44"/>
        </w:rPr>
        <w:t>申请创业培训定点机构</w:t>
      </w:r>
      <w:r>
        <w:rPr>
          <w:rFonts w:hint="eastAsia" w:ascii="方正小标宋简体" w:hAnsi="方正小标宋简体" w:eastAsia="方正小标宋简体" w:cs="方正小标宋简体"/>
          <w:b/>
          <w:sz w:val="44"/>
          <w:szCs w:val="44"/>
          <w:lang w:eastAsia="zh-CN"/>
        </w:rPr>
        <w:t>认定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lang w:eastAsia="zh-CN"/>
        </w:rPr>
        <w:t>佐证</w:t>
      </w:r>
      <w:r>
        <w:rPr>
          <w:rFonts w:hint="eastAsia" w:ascii="方正小标宋简体" w:hAnsi="方正小标宋简体" w:eastAsia="方正小标宋简体" w:cs="方正小标宋简体"/>
          <w:b/>
          <w:sz w:val="44"/>
          <w:szCs w:val="44"/>
        </w:rPr>
        <w:t>材料清单</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asciiTheme="majorEastAsia" w:hAnsiTheme="majorEastAsia" w:eastAsiaTheme="majorEastAsia"/>
          <w:b/>
          <w:sz w:val="32"/>
          <w:szCs w:val="32"/>
        </w:rPr>
      </w:pPr>
    </w:p>
    <w:tbl>
      <w:tblPr>
        <w:tblStyle w:val="13"/>
        <w:tblW w:w="9545" w:type="dxa"/>
        <w:jc w:val="center"/>
        <w:tblInd w:w="-5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7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268"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b/>
                <w:sz w:val="28"/>
                <w:szCs w:val="28"/>
                <w:lang w:eastAsia="zh-CN"/>
              </w:rPr>
            </w:pPr>
            <w:r>
              <w:rPr>
                <w:rFonts w:hint="eastAsia" w:ascii="仿宋_GB2312" w:hAnsi="仿宋_GB2312" w:eastAsia="仿宋_GB2312" w:cs="仿宋_GB2312"/>
                <w:b/>
                <w:bCs/>
                <w:color w:val="000000"/>
                <w:sz w:val="28"/>
                <w:szCs w:val="28"/>
                <w:lang w:eastAsia="zh-CN"/>
              </w:rPr>
              <w:t>材料名称</w:t>
            </w: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268" w:type="dxa"/>
            <w:vMerge w:val="restart"/>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1.注重企业</w:t>
            </w:r>
          </w:p>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bCs/>
                <w:color w:val="1B1B1B"/>
                <w:kern w:val="0"/>
                <w:sz w:val="28"/>
                <w:szCs w:val="28"/>
              </w:rPr>
            </w:pPr>
            <w:r>
              <w:rPr>
                <w:rFonts w:hint="eastAsia" w:ascii="仿宋_GB2312" w:hAnsi="仿宋_GB2312" w:eastAsia="仿宋_GB2312" w:cs="仿宋_GB2312"/>
                <w:b/>
                <w:bCs/>
                <w:color w:val="000000"/>
                <w:sz w:val="28"/>
                <w:szCs w:val="28"/>
              </w:rPr>
              <w:t>发展服务</w:t>
            </w: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eastAsia" w:ascii="仿宋_GB2312" w:hAnsi="仿宋_GB2312" w:eastAsia="仿宋_GB2312" w:cs="仿宋_GB2312"/>
                <w:bCs/>
                <w:color w:val="1B1B1B"/>
                <w:kern w:val="0"/>
                <w:sz w:val="28"/>
                <w:szCs w:val="28"/>
              </w:rPr>
            </w:pPr>
            <w:r>
              <w:rPr>
                <w:rFonts w:hint="eastAsia" w:ascii="仿宋_GB2312" w:hAnsi="仿宋_GB2312" w:eastAsia="仿宋_GB2312" w:cs="仿宋_GB2312"/>
                <w:color w:val="000000"/>
                <w:sz w:val="28"/>
                <w:szCs w:val="28"/>
              </w:rPr>
              <w:t>1.1机构宗旨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26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sz w:val="28"/>
                <w:szCs w:val="28"/>
              </w:rPr>
            </w:pP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1.2目标群体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26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sz w:val="28"/>
                <w:szCs w:val="28"/>
                <w:lang w:eastAsia="zh-CN"/>
              </w:rPr>
            </w:pP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000000"/>
                <w:sz w:val="28"/>
                <w:szCs w:val="28"/>
              </w:rPr>
              <w:t>1.3企业发展服务（BDS）组合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26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color w:val="000000"/>
                <w:sz w:val="28"/>
                <w:szCs w:val="28"/>
                <w:lang w:eastAsia="zh-CN"/>
              </w:rPr>
            </w:pP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ind w:left="420" w:leftChars="0" w:hanging="420" w:hangingChars="150"/>
              <w:jc w:val="left"/>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1.4如果目前没有提供BDS服务，今后实施该服务的计划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2268" w:type="dxa"/>
            <w:vMerge w:val="restart"/>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2.培训业绩</w:t>
            </w:r>
          </w:p>
        </w:tc>
        <w:tc>
          <w:tcPr>
            <w:tcW w:w="727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2.1提供服务情况</w:t>
            </w:r>
          </w:p>
          <w:p>
            <w:pPr>
              <w:keepNext w:val="0"/>
              <w:keepLines w:val="0"/>
              <w:pageBreakBefore w:val="0"/>
              <w:widowControl w:val="0"/>
              <w:kinsoku/>
              <w:wordWrap/>
              <w:overflowPunct/>
              <w:topLinePunct w:val="0"/>
              <w:autoSpaceDE/>
              <w:autoSpaceDN/>
              <w:bidi w:val="0"/>
              <w:adjustRightInd/>
              <w:snapToGrid/>
              <w:spacing w:line="320" w:lineRule="exact"/>
              <w:ind w:left="348"/>
              <w:jc w:val="left"/>
              <w:textAlignment w:val="auto"/>
              <w:outlineLvl w:val="9"/>
              <w:rPr>
                <w:rFonts w:hint="eastAsia" w:ascii="仿宋_GB2312" w:hAnsi="仿宋_GB2312" w:cs="仿宋_GB2312"/>
                <w:color w:val="000000"/>
                <w:sz w:val="28"/>
                <w:szCs w:val="28"/>
                <w:lang w:val="en-US" w:eastAsia="zh-CN"/>
              </w:rPr>
            </w:pPr>
            <w:r>
              <w:rPr>
                <w:rFonts w:hint="eastAsia" w:ascii="仿宋_GB2312" w:hAnsi="仿宋_GB2312" w:eastAsia="仿宋_GB2312" w:cs="仿宋_GB2312"/>
                <w:color w:val="000000"/>
                <w:sz w:val="28"/>
                <w:szCs w:val="28"/>
              </w:rPr>
              <w:t>·管理培训</w:t>
            </w:r>
            <w:r>
              <w:rPr>
                <w:rFonts w:hint="eastAsia" w:ascii="仿宋_GB2312" w:hAnsi="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·职业培训</w:t>
            </w:r>
            <w:r>
              <w:rPr>
                <w:rFonts w:hint="eastAsia" w:ascii="仿宋_GB2312" w:hAnsi="仿宋_GB2312" w:cs="仿宋_GB2312"/>
                <w:color w:val="00000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348"/>
              <w:jc w:val="left"/>
              <w:textAlignment w:val="auto"/>
              <w:outlineLvl w:val="9"/>
              <w:rPr>
                <w:rFonts w:hint="eastAsia" w:ascii="仿宋_GB2312" w:hAnsi="仿宋_GB2312" w:cs="仿宋_GB2312"/>
                <w:color w:val="000000"/>
                <w:sz w:val="28"/>
                <w:szCs w:val="28"/>
                <w:lang w:val="en-US" w:eastAsia="zh-CN"/>
              </w:rPr>
            </w:pPr>
            <w:r>
              <w:rPr>
                <w:rFonts w:hint="eastAsia" w:ascii="仿宋_GB2312" w:hAnsi="仿宋_GB2312" w:eastAsia="仿宋_GB2312" w:cs="仿宋_GB2312"/>
                <w:color w:val="000000"/>
                <w:sz w:val="28"/>
                <w:szCs w:val="28"/>
              </w:rPr>
              <w:t>·技术转让（咨询服务，研发）</w:t>
            </w:r>
            <w:r>
              <w:rPr>
                <w:rFonts w:hint="eastAsia" w:ascii="仿宋_GB2312" w:hAnsi="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·企业信息服务</w:t>
            </w:r>
            <w:r>
              <w:rPr>
                <w:rFonts w:hint="eastAsia" w:ascii="仿宋_GB2312" w:hAnsi="仿宋_GB2312" w:cs="仿宋_GB2312"/>
                <w:color w:val="00000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348"/>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·咨询/建议服务</w:t>
            </w:r>
            <w:r>
              <w:rPr>
                <w:rFonts w:hint="eastAsia" w:ascii="仿宋_GB2312" w:hAnsi="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·市场营销支持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226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color w:val="000000"/>
                <w:sz w:val="28"/>
                <w:szCs w:val="28"/>
                <w:lang w:eastAsia="zh-CN"/>
              </w:rPr>
            </w:pP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2.2参与者对所提供的服务的满意度（访问5个培训机构提名的参与者）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jc w:val="center"/>
        </w:trPr>
        <w:tc>
          <w:tcPr>
            <w:tcW w:w="226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sz w:val="28"/>
                <w:szCs w:val="28"/>
              </w:rPr>
            </w:pPr>
          </w:p>
        </w:tc>
        <w:tc>
          <w:tcPr>
            <w:tcW w:w="727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2.3学员对所提供服务的满意度（随机挑选20名在过去六个月里接受过该培训机构提供的不同服务的学员进行调查。培训机构提供50个学员姓名, 随机选择20名）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exact"/>
          <w:jc w:val="center"/>
        </w:trPr>
        <w:tc>
          <w:tcPr>
            <w:tcW w:w="2268" w:type="dxa"/>
            <w:vMerge w:val="restart"/>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b/>
                <w:bCs/>
                <w:color w:val="000000"/>
                <w:sz w:val="28"/>
                <w:szCs w:val="28"/>
              </w:rPr>
              <w:t>3.重视客户需求和培训后支持</w:t>
            </w: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3.1客户需求评估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exact"/>
          <w:jc w:val="center"/>
        </w:trPr>
        <w:tc>
          <w:tcPr>
            <w:tcW w:w="226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sz w:val="28"/>
                <w:szCs w:val="28"/>
              </w:rPr>
            </w:pP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3.2培训后支持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exact"/>
          <w:jc w:val="center"/>
        </w:trPr>
        <w:tc>
          <w:tcPr>
            <w:tcW w:w="226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color w:val="000000"/>
                <w:sz w:val="28"/>
                <w:szCs w:val="28"/>
                <w:lang w:eastAsia="zh-CN"/>
              </w:rPr>
            </w:pP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3.3质量控制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268" w:type="dxa"/>
            <w:vMerge w:val="restart"/>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color w:val="000000"/>
                <w:sz w:val="28"/>
                <w:szCs w:val="28"/>
              </w:rPr>
              <w:t>4.承诺</w:t>
            </w: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000000"/>
                <w:sz w:val="28"/>
                <w:szCs w:val="28"/>
              </w:rPr>
              <w:t>4.1高级管理层的承诺（CEO, 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26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bCs/>
                <w:color w:val="000000"/>
                <w:sz w:val="28"/>
                <w:szCs w:val="28"/>
              </w:rPr>
            </w:pP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color w:val="000000"/>
                <w:sz w:val="28"/>
                <w:szCs w:val="28"/>
              </w:rPr>
              <w:t>4.2中级管理层的承诺（培训协调员）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jc w:val="center"/>
        </w:trPr>
        <w:tc>
          <w:tcPr>
            <w:tcW w:w="2268"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5.工作计划</w:t>
            </w: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ind w:left="32" w:leftChars="10"/>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5.1培训的市场营销战略（附上现有的相关文件，例如年度培训计划）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jc w:val="center"/>
        </w:trPr>
        <w:tc>
          <w:tcPr>
            <w:tcW w:w="2268" w:type="dxa"/>
            <w:vMerge w:val="restart"/>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6.具备必需的</w:t>
            </w:r>
          </w:p>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教学资源</w:t>
            </w: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eastAsia" w:ascii="仿宋_GB2312" w:hAnsi="仿宋_GB2312" w:cs="仿宋_GB2312"/>
                <w:color w:val="000000"/>
                <w:sz w:val="28"/>
                <w:szCs w:val="28"/>
                <w:lang w:val="en-US" w:eastAsia="zh-CN"/>
              </w:rPr>
            </w:pPr>
            <w:r>
              <w:rPr>
                <w:rFonts w:hint="eastAsia" w:ascii="仿宋_GB2312" w:hAnsi="仿宋_GB2312" w:eastAsia="仿宋_GB2312" w:cs="仿宋_GB2312"/>
                <w:color w:val="000000"/>
                <w:sz w:val="28"/>
                <w:szCs w:val="28"/>
              </w:rPr>
              <w:t>6.1培训设施</w:t>
            </w:r>
            <w:r>
              <w:rPr>
                <w:rFonts w:hint="eastAsia" w:ascii="仿宋_GB2312" w:hAnsi="仿宋_GB2312" w:cs="仿宋_GB2312"/>
                <w:color w:val="000000"/>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培训所需设备</w:t>
            </w:r>
            <w:r>
              <w:rPr>
                <w:rFonts w:hint="eastAsia" w:ascii="仿宋_GB2312" w:hAnsi="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·白板</w:t>
            </w:r>
            <w:r>
              <w:rPr>
                <w:rFonts w:hint="eastAsia" w:ascii="仿宋_GB2312" w:hAnsi="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·活动挂图板</w:t>
            </w:r>
            <w:r>
              <w:rPr>
                <w:rFonts w:hint="eastAsia" w:ascii="仿宋_GB2312" w:hAnsi="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·幻灯机</w:t>
            </w:r>
            <w:r>
              <w:rPr>
                <w:rFonts w:hint="eastAsia" w:ascii="仿宋_GB2312" w:hAnsi="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·电脑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226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b/>
                <w:bCs/>
                <w:color w:val="000000"/>
                <w:sz w:val="28"/>
                <w:szCs w:val="28"/>
              </w:rPr>
            </w:pP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6.2 人力资源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2268"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b/>
                <w:bCs/>
                <w:color w:val="000000"/>
                <w:sz w:val="28"/>
                <w:szCs w:val="28"/>
              </w:rPr>
            </w:pP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6.3 资金来源</w:t>
            </w:r>
          </w:p>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·多样化的资金来源</w:t>
            </w:r>
            <w:r>
              <w:rPr>
                <w:rFonts w:hint="eastAsia" w:ascii="仿宋_GB2312" w:hAnsi="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·从客户处回收服务成本的能力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exact"/>
          <w:jc w:val="center"/>
        </w:trPr>
        <w:tc>
          <w:tcPr>
            <w:tcW w:w="2268"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7.关系网络</w:t>
            </w:r>
          </w:p>
        </w:tc>
        <w:tc>
          <w:tcPr>
            <w:tcW w:w="7277"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7.1机构间关系</w:t>
            </w:r>
          </w:p>
        </w:tc>
      </w:tr>
    </w:tbl>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default" w:eastAsia="仿宋_GB2312"/>
          <w:b/>
          <w:bCs/>
          <w:color w:val="000000"/>
          <w:sz w:val="30"/>
          <w:szCs w:val="30"/>
          <w:lang w:val="en-US" w:eastAsia="zh-CN"/>
        </w:rPr>
      </w:pPr>
      <w:bookmarkStart w:id="0" w:name="_GoBack"/>
      <w:r>
        <w:rPr>
          <w:rFonts w:hint="eastAsia"/>
          <w:b/>
          <w:bCs/>
          <w:color w:val="000000"/>
          <w:sz w:val="30"/>
          <w:szCs w:val="30"/>
          <w:lang w:eastAsia="zh-CN"/>
        </w:rPr>
        <w:t>备注：请各申请单位按照上述认定佐证材料清单逐项准备及按顺序列明相关材料，</w:t>
      </w:r>
      <w:r>
        <w:rPr>
          <w:rFonts w:hint="eastAsia"/>
          <w:b/>
          <w:bCs/>
          <w:color w:val="000000"/>
          <w:szCs w:val="32"/>
          <w:lang w:eastAsia="zh-CN"/>
        </w:rPr>
        <w:t>每份材料需加盖公章，复印件需加盖公章及“与原件相符”印章</w:t>
      </w:r>
      <w:r>
        <w:rPr>
          <w:rFonts w:hint="eastAsia"/>
          <w:b/>
          <w:bCs/>
          <w:color w:val="000000"/>
          <w:sz w:val="30"/>
          <w:szCs w:val="30"/>
          <w:lang w:eastAsia="zh-CN"/>
        </w:rPr>
        <w:t>。</w:t>
      </w:r>
    </w:p>
    <w:bookmarkEnd w:id="0"/>
    <w:sectPr>
      <w:footerReference r:id="rId3" w:type="default"/>
      <w:pgSz w:w="11906" w:h="16838"/>
      <w:pgMar w:top="850" w:right="1800" w:bottom="0" w:left="1800" w:header="851" w:footer="992" w:gutter="0"/>
      <w:cols w:space="0" w:num="1"/>
      <w:rtlGutter w:val="0"/>
      <w:docGrid w:type="lines" w:linePitch="45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228"/>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685B75"/>
    <w:rsid w:val="00063E2B"/>
    <w:rsid w:val="000C257D"/>
    <w:rsid w:val="001461C8"/>
    <w:rsid w:val="001755BD"/>
    <w:rsid w:val="001B2175"/>
    <w:rsid w:val="00297344"/>
    <w:rsid w:val="004860DB"/>
    <w:rsid w:val="00561A11"/>
    <w:rsid w:val="005D3BF5"/>
    <w:rsid w:val="005E331F"/>
    <w:rsid w:val="00721FAB"/>
    <w:rsid w:val="0079322F"/>
    <w:rsid w:val="009C725E"/>
    <w:rsid w:val="009F3B8D"/>
    <w:rsid w:val="00B605D3"/>
    <w:rsid w:val="00CC0E69"/>
    <w:rsid w:val="00CD150F"/>
    <w:rsid w:val="00E64D52"/>
    <w:rsid w:val="00EA66D6"/>
    <w:rsid w:val="00ED2737"/>
    <w:rsid w:val="00FD701E"/>
    <w:rsid w:val="01A257D5"/>
    <w:rsid w:val="03794342"/>
    <w:rsid w:val="04F321C6"/>
    <w:rsid w:val="06E245A0"/>
    <w:rsid w:val="0A266298"/>
    <w:rsid w:val="0AB05A17"/>
    <w:rsid w:val="0E6E60B6"/>
    <w:rsid w:val="103F0C89"/>
    <w:rsid w:val="11495836"/>
    <w:rsid w:val="16A56F74"/>
    <w:rsid w:val="17212189"/>
    <w:rsid w:val="198327E1"/>
    <w:rsid w:val="1D022D50"/>
    <w:rsid w:val="210354A7"/>
    <w:rsid w:val="22B67DCA"/>
    <w:rsid w:val="24115E0C"/>
    <w:rsid w:val="26677ECF"/>
    <w:rsid w:val="27685B75"/>
    <w:rsid w:val="2911362C"/>
    <w:rsid w:val="2A6B7343"/>
    <w:rsid w:val="2AE0492B"/>
    <w:rsid w:val="2D6D0C4B"/>
    <w:rsid w:val="2E7624A6"/>
    <w:rsid w:val="2EFA6602"/>
    <w:rsid w:val="30BD4A3B"/>
    <w:rsid w:val="3816196D"/>
    <w:rsid w:val="38AC1069"/>
    <w:rsid w:val="3B653C7C"/>
    <w:rsid w:val="3CB061FA"/>
    <w:rsid w:val="3E382C5C"/>
    <w:rsid w:val="3E8765FF"/>
    <w:rsid w:val="42437DA1"/>
    <w:rsid w:val="42BD5767"/>
    <w:rsid w:val="42CA0567"/>
    <w:rsid w:val="44630060"/>
    <w:rsid w:val="453B6A5B"/>
    <w:rsid w:val="47D142DB"/>
    <w:rsid w:val="4A39114C"/>
    <w:rsid w:val="4CAA4161"/>
    <w:rsid w:val="4CDC18AC"/>
    <w:rsid w:val="4F372F83"/>
    <w:rsid w:val="51C34108"/>
    <w:rsid w:val="53FD096B"/>
    <w:rsid w:val="55C716A2"/>
    <w:rsid w:val="5B5F091B"/>
    <w:rsid w:val="5B767A28"/>
    <w:rsid w:val="658F53C3"/>
    <w:rsid w:val="65F9671A"/>
    <w:rsid w:val="68673909"/>
    <w:rsid w:val="68DA450F"/>
    <w:rsid w:val="69625278"/>
    <w:rsid w:val="6A1637B1"/>
    <w:rsid w:val="6A5C680C"/>
    <w:rsid w:val="6CC578E6"/>
    <w:rsid w:val="6E8533AA"/>
    <w:rsid w:val="6F046FF9"/>
    <w:rsid w:val="724A0644"/>
    <w:rsid w:val="75B52F0F"/>
    <w:rsid w:val="76801E16"/>
    <w:rsid w:val="78BF44F8"/>
    <w:rsid w:val="7D2B4C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paragraph" w:styleId="2">
    <w:name w:val="heading 1"/>
    <w:basedOn w:val="1"/>
    <w:next w:val="1"/>
    <w:link w:val="18"/>
    <w:qFormat/>
    <w:uiPriority w:val="0"/>
    <w:pPr>
      <w:keepNext/>
      <w:widowControl/>
      <w:jc w:val="left"/>
      <w:outlineLvl w:val="0"/>
    </w:pPr>
    <w:rPr>
      <w:rFonts w:ascii="Times New Roman" w:hAnsi="Times New Roman" w:eastAsia="宋体"/>
      <w:i/>
      <w:iCs/>
      <w:kern w:val="0"/>
      <w:sz w:val="24"/>
      <w:lang w:eastAsia="en-US"/>
    </w:rPr>
  </w:style>
  <w:style w:type="paragraph" w:styleId="3">
    <w:name w:val="heading 2"/>
    <w:basedOn w:val="1"/>
    <w:next w:val="1"/>
    <w:link w:val="19"/>
    <w:qFormat/>
    <w:uiPriority w:val="0"/>
    <w:pPr>
      <w:keepNext/>
      <w:widowControl/>
      <w:overflowPunct w:val="0"/>
      <w:autoSpaceDE w:val="0"/>
      <w:autoSpaceDN w:val="0"/>
      <w:adjustRightInd w:val="0"/>
      <w:jc w:val="left"/>
      <w:outlineLvl w:val="1"/>
    </w:pPr>
    <w:rPr>
      <w:rFonts w:ascii="Arial" w:hAnsi="Arial" w:eastAsia="宋体"/>
      <w:kern w:val="0"/>
      <w:sz w:val="24"/>
      <w:szCs w:val="20"/>
      <w:u w:val="single"/>
      <w:lang w:val="en-GB" w:eastAsia="en-US"/>
    </w:rPr>
  </w:style>
  <w:style w:type="character" w:default="1" w:styleId="10">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link w:val="20"/>
    <w:qFormat/>
    <w:uiPriority w:val="0"/>
    <w:pPr>
      <w:spacing w:after="120"/>
    </w:pPr>
    <w:rPr>
      <w:rFonts w:ascii="Times New Roman" w:hAnsi="Times New Roman" w:eastAsia="宋体"/>
      <w:sz w:val="21"/>
    </w:rPr>
  </w:style>
  <w:style w:type="paragraph" w:styleId="5">
    <w:name w:val="Balloon Text"/>
    <w:basedOn w:val="1"/>
    <w:link w:val="24"/>
    <w:qFormat/>
    <w:uiPriority w:val="0"/>
    <w:rPr>
      <w:rFonts w:ascii="Times New Roman" w:hAnsi="Times New Roman" w:eastAsia="宋体"/>
      <w:sz w:val="18"/>
      <w:szCs w:val="18"/>
    </w:rPr>
  </w:style>
  <w:style w:type="paragraph" w:styleId="6">
    <w:name w:val="footer"/>
    <w:basedOn w:val="1"/>
    <w:link w:val="23"/>
    <w:qFormat/>
    <w:uiPriority w:val="0"/>
    <w:pPr>
      <w:tabs>
        <w:tab w:val="center" w:pos="4153"/>
        <w:tab w:val="right" w:pos="8306"/>
      </w:tabs>
      <w:snapToGrid w:val="0"/>
      <w:jc w:val="left"/>
    </w:pPr>
    <w:rPr>
      <w:rFonts w:ascii="Times New Roman" w:hAnsi="Times New Roman" w:eastAsia="宋体"/>
      <w:sz w:val="18"/>
      <w:szCs w:val="18"/>
    </w:rPr>
  </w:style>
  <w:style w:type="paragraph" w:styleId="7">
    <w:name w:val="header"/>
    <w:basedOn w:val="1"/>
    <w:link w:val="22"/>
    <w:qFormat/>
    <w:uiPriority w:val="0"/>
    <w:pPr>
      <w:pBdr>
        <w:bottom w:val="single" w:color="auto" w:sz="6" w:space="1"/>
      </w:pBdr>
      <w:tabs>
        <w:tab w:val="center" w:pos="4153"/>
        <w:tab w:val="right" w:pos="8306"/>
      </w:tabs>
      <w:snapToGrid w:val="0"/>
      <w:jc w:val="center"/>
    </w:pPr>
    <w:rPr>
      <w:rFonts w:ascii="Times New Roman" w:hAnsi="Times New Roman" w:eastAsia="宋体"/>
      <w:sz w:val="18"/>
      <w:szCs w:val="18"/>
    </w:rPr>
  </w:style>
  <w:style w:type="paragraph" w:styleId="8">
    <w:name w:val="Body Text 2"/>
    <w:basedOn w:val="1"/>
    <w:link w:val="21"/>
    <w:qFormat/>
    <w:uiPriority w:val="0"/>
    <w:pPr>
      <w:spacing w:after="120" w:line="480" w:lineRule="auto"/>
    </w:pPr>
    <w:rPr>
      <w:rFonts w:ascii="Times New Roman" w:hAnsi="Times New Roman" w:eastAsia="宋体"/>
      <w:sz w:val="21"/>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11">
    <w:name w:val="page number"/>
    <w:basedOn w:val="10"/>
    <w:qFormat/>
    <w:uiPriority w:val="0"/>
    <w:rPr>
      <w:rFonts w:ascii="Times New Roman" w:hAnsi="Times New Roman" w:eastAsia="宋体" w:cs="Times New Roman"/>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4">
    <w:name w:val="正文 New"/>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customStyle="1" w:styleId="15">
    <w:name w:val="Char Char5"/>
    <w:basedOn w:val="1"/>
    <w:qFormat/>
    <w:uiPriority w:val="0"/>
    <w:pPr>
      <w:adjustRightInd w:val="0"/>
      <w:spacing w:line="360" w:lineRule="auto"/>
    </w:pPr>
    <w:rPr>
      <w:rFonts w:ascii="Times New Roman" w:hAnsi="Times New Roman" w:eastAsia="宋体"/>
      <w:kern w:val="0"/>
      <w:sz w:val="24"/>
      <w:szCs w:val="20"/>
    </w:rPr>
  </w:style>
  <w:style w:type="paragraph" w:customStyle="1" w:styleId="16">
    <w:name w:val="Char Char Char Char"/>
    <w:basedOn w:val="1"/>
    <w:qFormat/>
    <w:uiPriority w:val="0"/>
    <w:pPr>
      <w:tabs>
        <w:tab w:val="left" w:pos="425"/>
      </w:tabs>
      <w:ind w:left="425" w:hanging="425"/>
    </w:pPr>
    <w:rPr>
      <w:rFonts w:ascii="Times New Roman" w:hAnsi="Times New Roman" w:eastAsia="宋体"/>
      <w:sz w:val="21"/>
    </w:rPr>
  </w:style>
  <w:style w:type="paragraph" w:customStyle="1" w:styleId="17">
    <w:name w:val="Char Char Char Char1"/>
    <w:basedOn w:val="1"/>
    <w:qFormat/>
    <w:uiPriority w:val="0"/>
    <w:pPr>
      <w:tabs>
        <w:tab w:val="left" w:pos="425"/>
      </w:tabs>
      <w:ind w:left="425" w:hanging="425"/>
    </w:pPr>
    <w:rPr>
      <w:rFonts w:ascii="Times New Roman" w:hAnsi="Times New Roman" w:eastAsia="宋体"/>
      <w:sz w:val="21"/>
    </w:rPr>
  </w:style>
  <w:style w:type="character" w:customStyle="1" w:styleId="18">
    <w:name w:val="标题 1 Char"/>
    <w:link w:val="2"/>
    <w:qFormat/>
    <w:uiPriority w:val="0"/>
    <w:rPr>
      <w:rFonts w:ascii="Times New Roman" w:hAnsi="Times New Roman" w:eastAsia="宋体" w:cs="Times New Roman"/>
      <w:i/>
      <w:iCs/>
      <w:kern w:val="0"/>
      <w:sz w:val="24"/>
      <w:lang w:eastAsia="en-US"/>
    </w:rPr>
  </w:style>
  <w:style w:type="character" w:customStyle="1" w:styleId="19">
    <w:name w:val="标题 2 Char"/>
    <w:link w:val="3"/>
    <w:qFormat/>
    <w:uiPriority w:val="0"/>
    <w:rPr>
      <w:rFonts w:ascii="Arial" w:hAnsi="Arial" w:eastAsia="宋体" w:cs="Times New Roman"/>
      <w:kern w:val="0"/>
      <w:sz w:val="24"/>
      <w:szCs w:val="20"/>
      <w:u w:val="single"/>
      <w:lang w:val="en-GB" w:eastAsia="en-US"/>
    </w:rPr>
  </w:style>
  <w:style w:type="character" w:customStyle="1" w:styleId="20">
    <w:name w:val="正文文本 Char"/>
    <w:link w:val="4"/>
    <w:qFormat/>
    <w:uiPriority w:val="0"/>
    <w:rPr>
      <w:rFonts w:ascii="Times New Roman" w:hAnsi="Times New Roman" w:eastAsia="宋体" w:cs="Times New Roman"/>
    </w:rPr>
  </w:style>
  <w:style w:type="character" w:customStyle="1" w:styleId="21">
    <w:name w:val="正文文本 2 Char"/>
    <w:link w:val="8"/>
    <w:qFormat/>
    <w:uiPriority w:val="0"/>
    <w:rPr>
      <w:rFonts w:ascii="Times New Roman" w:hAnsi="Times New Roman" w:eastAsia="宋体" w:cs="Times New Roman"/>
    </w:rPr>
  </w:style>
  <w:style w:type="character" w:customStyle="1" w:styleId="22">
    <w:name w:val="页眉 Char"/>
    <w:link w:val="7"/>
    <w:qFormat/>
    <w:uiPriority w:val="0"/>
    <w:rPr>
      <w:rFonts w:ascii="Times New Roman" w:hAnsi="Times New Roman" w:eastAsia="宋体" w:cs="Times New Roman"/>
      <w:sz w:val="18"/>
      <w:szCs w:val="18"/>
    </w:rPr>
  </w:style>
  <w:style w:type="character" w:customStyle="1" w:styleId="23">
    <w:name w:val="页脚 Char"/>
    <w:link w:val="6"/>
    <w:qFormat/>
    <w:uiPriority w:val="0"/>
    <w:rPr>
      <w:rFonts w:ascii="Times New Roman" w:hAnsi="Times New Roman" w:eastAsia="宋体" w:cs="Times New Roman"/>
      <w:sz w:val="18"/>
      <w:szCs w:val="18"/>
    </w:rPr>
  </w:style>
  <w:style w:type="character" w:customStyle="1" w:styleId="24">
    <w:name w:val="批注框文本 Char"/>
    <w:link w:val="5"/>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392FCD-F2CC-402E-8D4E-BC8D8B140ABE}">
  <ds:schemaRefs/>
</ds:datastoreItem>
</file>

<file path=docProps/app.xml><?xml version="1.0" encoding="utf-8"?>
<Properties xmlns="http://schemas.openxmlformats.org/officeDocument/2006/extended-properties" xmlns:vt="http://schemas.openxmlformats.org/officeDocument/2006/docPropsVTypes">
  <Template>Normal</Template>
  <Company>toone</Company>
  <Pages>1</Pages>
  <Words>54</Words>
  <Characters>314</Characters>
  <Lines>2</Lines>
  <Paragraphs>1</Paragraphs>
  <TotalTime>1</TotalTime>
  <ScaleCrop>false</ScaleCrop>
  <LinksUpToDate>false</LinksUpToDate>
  <CharactersWithSpaces>367</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2018-03-26T03:06:00Z</dcterms:created>
  <dc:creator>超级管理员</dc:creator>
  <cp:lastModifiedBy>Tong</cp:lastModifiedBy>
  <dcterms:modified xsi:type="dcterms:W3CDTF">2019-02-27T07:23:38Z</dcterms:modified>
  <dc:title>附件1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