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B49" w:rsidRDefault="00295640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24"/>
        </w:rPr>
      </w:pPr>
      <w:r>
        <w:rPr>
          <w:rFonts w:ascii="方正小标宋简体" w:eastAsia="方正小标宋简体" w:hAnsi="Times New Roman" w:cs="Times New Roman" w:hint="eastAsia"/>
          <w:snapToGrid w:val="0"/>
          <w:color w:val="000000" w:themeColor="text1"/>
          <w:sz w:val="44"/>
          <w:szCs w:val="24"/>
        </w:rPr>
        <w:t>本次检验项目</w:t>
      </w:r>
    </w:p>
    <w:tbl>
      <w:tblPr>
        <w:tblW w:w="141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841"/>
        <w:gridCol w:w="842"/>
        <w:gridCol w:w="889"/>
        <w:gridCol w:w="841"/>
        <w:gridCol w:w="5398"/>
        <w:gridCol w:w="4514"/>
      </w:tblGrid>
      <w:tr w:rsidR="008A6B49">
        <w:trPr>
          <w:trHeight w:val="28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8A6B49">
        <w:trPr>
          <w:trHeight w:val="2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8A6B49">
        <w:trPr>
          <w:trHeight w:val="48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水产制品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水产制品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盐渍水产品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盐渍藻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2762-2017《食品安全国家标准 食品中污染物限量》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2760-2014《食品安全国家标准 食品添加剂使用标准》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</w:t>
            </w:r>
          </w:p>
        </w:tc>
      </w:tr>
      <w:tr w:rsidR="008A6B49">
        <w:trPr>
          <w:trHeight w:val="7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盐渍鱼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10136-2015《食品安全国家标准 动物性水产制品》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2762-2017《食品安全国家标准 食品中污染物限量》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2760-2014《食品安全国家标准 食品添加剂使用标准》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过氧化值（以脂肪计）、组胺、、镉（以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计）、N-二甲基亚硝胺、苯甲酸及其钠盐（以苯甲酸计） 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钾盐（以山梨酸计）、二氧化硫残留量</w:t>
            </w:r>
          </w:p>
        </w:tc>
      </w:tr>
      <w:tr w:rsidR="008A6B49">
        <w:trPr>
          <w:trHeight w:val="48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食用农产品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中华人民共和国农业部公告第235号《动物性食品中兽药最高残留限量》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孔雀石绿（孔雀石绿与隐色孔雀石绿之和）、氯霉素、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星与环丙沙星之和计）</w:t>
            </w:r>
          </w:p>
        </w:tc>
      </w:tr>
      <w:tr w:rsidR="008A6B49">
        <w:trPr>
          <w:trHeight w:val="2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水果类</w:t>
            </w:r>
          </w:p>
          <w:p w:rsidR="008A6B49" w:rsidRDefault="008A6B4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仁果类水果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2763-2016《食品安全国家标准 食品中农药最大残留限量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吡唑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醚菌酯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、敌敌畏、毒死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、氟虫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</w:p>
        </w:tc>
      </w:tr>
      <w:tr w:rsidR="008A6B49">
        <w:trPr>
          <w:trHeight w:val="2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柑橘类水果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橘</w:t>
            </w:r>
            <w:proofErr w:type="gramEnd"/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、溴氰菊酯、氧乐果、毒死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蜱</w:t>
            </w:r>
            <w:proofErr w:type="gramEnd"/>
          </w:p>
        </w:tc>
      </w:tr>
      <w:tr w:rsidR="008A6B49">
        <w:trPr>
          <w:trHeight w:val="2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热带和亚热带水果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香蕉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辛硫磷、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菌酯、吡唑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醚菌酯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、丙环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唑</w:t>
            </w:r>
            <w:proofErr w:type="gramEnd"/>
          </w:p>
        </w:tc>
      </w:tr>
      <w:tr w:rsidR="008A6B49">
        <w:trPr>
          <w:trHeight w:val="2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芒果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溴氰菊酯、氧乐果、丙溴磷、氟虫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腈</w:t>
            </w:r>
            <w:proofErr w:type="gramEnd"/>
          </w:p>
        </w:tc>
      </w:tr>
      <w:tr w:rsidR="008A6B49">
        <w:trPr>
          <w:trHeight w:val="7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豆类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豆类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豆类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2762-2017《食品安全国家标准 食品中污染物限量》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2760-2014《食品安全国家标准 食品添加剂使用标准》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计）、镉（以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计）、铬（以Cr计）、、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曲霉毒素A</w:t>
            </w:r>
          </w:p>
        </w:tc>
      </w:tr>
      <w:tr w:rsidR="008A6B49">
        <w:trPr>
          <w:trHeight w:val="96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生干坚果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与籽类食品</w:t>
            </w:r>
            <w:proofErr w:type="gramEnd"/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生干坚果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与籽类食品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生干坚果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19300-2014《食品安全国家标准 坚果与籽类食品》（生干 坚果）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2762-2017《食品安全国家标准 食品中污染物限量》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2760-2014《食品安全国家标准 食品添加剂使用标准》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酸价（以脂肪计）（KOH）、过氧化值（以脂肪计）、二氧化硫残留量、铅（以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  <w:tr w:rsidR="008A6B49">
        <w:trPr>
          <w:trHeight w:val="120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8A6B49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干籽类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GB 2761-2017《食品安全国家标准 食品中真菌毒素限量》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19300-2014《食品安全国家标准 坚果与籽类食品》（生干 坚果）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2762-2017《食品安全国家标准 食品中污染物限量》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GB 2760-2014《食品安全国家标准 食品添加剂使用标准》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B49" w:rsidRDefault="002956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二氧化硫残留量、铅（以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计）</w:t>
            </w:r>
          </w:p>
        </w:tc>
      </w:tr>
    </w:tbl>
    <w:p w:rsidR="008A6B49" w:rsidRDefault="008A6B49">
      <w:pPr>
        <w:spacing w:line="600" w:lineRule="exact"/>
        <w:textAlignment w:val="baseline"/>
        <w:rPr>
          <w:rFonts w:asciiTheme="minorEastAsia" w:hAnsiTheme="minorEastAsia" w:cstheme="minorEastAsia"/>
          <w:color w:val="000000" w:themeColor="text1"/>
          <w:kern w:val="0"/>
          <w:sz w:val="18"/>
          <w:szCs w:val="1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05"/>
        <w:gridCol w:w="1185"/>
        <w:gridCol w:w="1215"/>
        <w:gridCol w:w="1185"/>
        <w:gridCol w:w="4958"/>
        <w:gridCol w:w="3752"/>
      </w:tblGrid>
      <w:tr w:rsidR="000A0A83" w:rsidTr="00D243C4">
        <w:trPr>
          <w:trHeight w:val="1286"/>
        </w:trPr>
        <w:tc>
          <w:tcPr>
            <w:tcW w:w="558" w:type="dxa"/>
            <w:shd w:val="clear" w:color="auto" w:fill="auto"/>
            <w:vAlign w:val="center"/>
          </w:tcPr>
          <w:p w:rsidR="000A0A83" w:rsidRDefault="000A0A83" w:rsidP="00D243C4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A0A83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A0A83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食品接触材料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A0A83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0A0A83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0A0A83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GB 14934-2016 中华人民共和国国家标准食（饮）具消毒卫生标准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0A0A83" w:rsidRDefault="000A0A83" w:rsidP="00D243C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大肠菌群（50cm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0A0A83" w:rsidRPr="00DA306A" w:rsidTr="00D243C4">
        <w:trPr>
          <w:trHeight w:val="12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薯类和膨化食品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薯类和膨化食品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膨化食品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含油型膨化食品和非含油型膨化食品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、GB 2760－2014《食品安全国家标准 食品添加剂使用标准》  、GB 7718-2011《食品安全国家标准 预包装食品标签通则》  、GB 28050-2011《食品安全国家标准 预包装食品营养标签通则》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山梨酸、苯甲酸、标签（食品名称、配料表、净含量和规格、生产者的名称、地址和联系方式、产品标准代号、生产日期和保质期、贮存条件、食品生产许可证编号、营养标签标示、基本要求）</w:t>
            </w:r>
          </w:p>
        </w:tc>
      </w:tr>
      <w:tr w:rsidR="000A0A83" w:rsidRPr="00DA306A" w:rsidTr="00D243C4">
        <w:trPr>
          <w:trHeight w:val="12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 xml:space="preserve">、GB 7099－2015《食品安全国家标准 糕点、面包》  、GB 2760－2014《食品安全国家标准 食品添加剂使用标准》  、GB 7718－2011《食品安全国家标准 预包装食品标签通则》  、GB 28050－2011《食品安全国家标准 预包装食品营养标签通则》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83" w:rsidRPr="00DA306A" w:rsidRDefault="000A0A83" w:rsidP="00D243C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DA306A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酸价(以脂肪计)(KOH)、过氧化值(以脂肪计)、山梨酸、苯甲酸、脱氢乙酸、 标签（食品名称、配料表、净含量和规格、生产者的名称､地址和联系方式 、产品标准代号、生产日期和保质期 、贮存条件、食品生产许可证编号、营养标签标示 ）</w:t>
            </w:r>
          </w:p>
        </w:tc>
      </w:tr>
      <w:tr w:rsidR="000658C9" w:rsidTr="000658C9">
        <w:trPr>
          <w:trHeight w:val="12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C9" w:rsidRPr="000658C9" w:rsidRDefault="000658C9" w:rsidP="000658C9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C9" w:rsidRPr="000658C9" w:rsidRDefault="000658C9" w:rsidP="00AA676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糕点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C9" w:rsidRPr="000658C9" w:rsidRDefault="000658C9" w:rsidP="00AA676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粽子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C9" w:rsidRPr="000658C9" w:rsidRDefault="000658C9" w:rsidP="00AA676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粽子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C9" w:rsidRPr="000658C9" w:rsidRDefault="000658C9" w:rsidP="00AA676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粽子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C9" w:rsidRPr="000658C9" w:rsidRDefault="000658C9" w:rsidP="00AA676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SB/T 10377-2004《粽子》</w:t>
            </w:r>
          </w:p>
          <w:p w:rsidR="000658C9" w:rsidRPr="000658C9" w:rsidRDefault="000658C9" w:rsidP="00AA676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DB44/T 1085-2012《地理标志产品 肇庆裹蒸》</w:t>
            </w:r>
          </w:p>
          <w:p w:rsidR="000658C9" w:rsidRPr="000658C9" w:rsidRDefault="000658C9" w:rsidP="00AA676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GB 19295-2011《食品安全国家标准 速冻面米制品》</w:t>
            </w:r>
          </w:p>
          <w:p w:rsidR="000658C9" w:rsidRPr="000658C9" w:rsidRDefault="000658C9" w:rsidP="00AA676A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GB 2760-2014《食品安全国家标准 食品添加剂使用标准》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8C9" w:rsidRPr="000658C9" w:rsidRDefault="000658C9" w:rsidP="000658C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0658C9"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</w:rPr>
              <w:t>菌落总数、大肠菌群、硼酸、商业无菌、苯甲酸及其钠盐（以苯甲酸计）</w:t>
            </w:r>
          </w:p>
        </w:tc>
      </w:tr>
    </w:tbl>
    <w:p w:rsidR="000A0A83" w:rsidRPr="000658C9" w:rsidRDefault="000A0A83">
      <w:pPr>
        <w:spacing w:line="600" w:lineRule="exact"/>
        <w:textAlignment w:val="baseline"/>
        <w:rPr>
          <w:rFonts w:asciiTheme="minorEastAsia" w:hAnsiTheme="minorEastAsia" w:cstheme="minorEastAsia"/>
          <w:color w:val="000000" w:themeColor="text1"/>
          <w:kern w:val="0"/>
          <w:sz w:val="18"/>
          <w:szCs w:val="18"/>
        </w:rPr>
      </w:pPr>
    </w:p>
    <w:sectPr w:rsidR="000A0A83" w:rsidRPr="000658C9" w:rsidSect="008A6B49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0F" w:rsidRDefault="00C9700F" w:rsidP="000A0A83">
      <w:r>
        <w:separator/>
      </w:r>
    </w:p>
  </w:endnote>
  <w:endnote w:type="continuationSeparator" w:id="0">
    <w:p w:rsidR="00C9700F" w:rsidRDefault="00C9700F" w:rsidP="000A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0F" w:rsidRDefault="00C9700F" w:rsidP="000A0A83">
      <w:r>
        <w:separator/>
      </w:r>
    </w:p>
  </w:footnote>
  <w:footnote w:type="continuationSeparator" w:id="0">
    <w:p w:rsidR="00C9700F" w:rsidRDefault="00C9700F" w:rsidP="000A0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20472"/>
    <w:rsid w:val="00021A44"/>
    <w:rsid w:val="000334EB"/>
    <w:rsid w:val="00057C9D"/>
    <w:rsid w:val="000644E2"/>
    <w:rsid w:val="000658C9"/>
    <w:rsid w:val="00075FA6"/>
    <w:rsid w:val="000800AE"/>
    <w:rsid w:val="000917FE"/>
    <w:rsid w:val="00097E5A"/>
    <w:rsid w:val="000A077E"/>
    <w:rsid w:val="000A0A83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5640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A6B49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7501"/>
    <w:rsid w:val="00AC1A0C"/>
    <w:rsid w:val="00AE1F23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10D42"/>
    <w:rsid w:val="00C33DC3"/>
    <w:rsid w:val="00C35DBC"/>
    <w:rsid w:val="00C43554"/>
    <w:rsid w:val="00C4522E"/>
    <w:rsid w:val="00C876F5"/>
    <w:rsid w:val="00C945C2"/>
    <w:rsid w:val="00C9700F"/>
    <w:rsid w:val="00CA264C"/>
    <w:rsid w:val="00CB47DF"/>
    <w:rsid w:val="00CC6249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00F93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0754CC"/>
    <w:rsid w:val="04AB2539"/>
    <w:rsid w:val="0690791A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1A6625D"/>
    <w:rsid w:val="12074B70"/>
    <w:rsid w:val="12367379"/>
    <w:rsid w:val="12AB2CB5"/>
    <w:rsid w:val="13542691"/>
    <w:rsid w:val="137F5235"/>
    <w:rsid w:val="14030150"/>
    <w:rsid w:val="16027150"/>
    <w:rsid w:val="16896315"/>
    <w:rsid w:val="179045BC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4E344B4"/>
    <w:rsid w:val="25083A27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8FD63A7"/>
    <w:rsid w:val="39A0226C"/>
    <w:rsid w:val="3A246B9B"/>
    <w:rsid w:val="3C24326C"/>
    <w:rsid w:val="3D0E3F32"/>
    <w:rsid w:val="3D0F7A19"/>
    <w:rsid w:val="3F9523ED"/>
    <w:rsid w:val="3FCD066B"/>
    <w:rsid w:val="3FEF03D6"/>
    <w:rsid w:val="3FF111A1"/>
    <w:rsid w:val="404375C2"/>
    <w:rsid w:val="40561BFB"/>
    <w:rsid w:val="41FD3E29"/>
    <w:rsid w:val="4242097E"/>
    <w:rsid w:val="42600E82"/>
    <w:rsid w:val="430E2072"/>
    <w:rsid w:val="43B576DD"/>
    <w:rsid w:val="4510012C"/>
    <w:rsid w:val="4A7F1CD0"/>
    <w:rsid w:val="4B2201E1"/>
    <w:rsid w:val="4B5251A1"/>
    <w:rsid w:val="4B7B4360"/>
    <w:rsid w:val="4C4B7774"/>
    <w:rsid w:val="4D5D50A1"/>
    <w:rsid w:val="4D732D43"/>
    <w:rsid w:val="4EDB6A25"/>
    <w:rsid w:val="4FA37E96"/>
    <w:rsid w:val="4FC27A55"/>
    <w:rsid w:val="509D6177"/>
    <w:rsid w:val="51181F7A"/>
    <w:rsid w:val="534010FC"/>
    <w:rsid w:val="53993B2A"/>
    <w:rsid w:val="55C35F49"/>
    <w:rsid w:val="5622492D"/>
    <w:rsid w:val="56A24FF4"/>
    <w:rsid w:val="59847EEC"/>
    <w:rsid w:val="5A521C48"/>
    <w:rsid w:val="5ACF60FC"/>
    <w:rsid w:val="5CF23829"/>
    <w:rsid w:val="5DAD7402"/>
    <w:rsid w:val="5DD60C8D"/>
    <w:rsid w:val="5EB60EC0"/>
    <w:rsid w:val="603C3D4B"/>
    <w:rsid w:val="60873B69"/>
    <w:rsid w:val="6095650F"/>
    <w:rsid w:val="65A733A9"/>
    <w:rsid w:val="66041016"/>
    <w:rsid w:val="66564A62"/>
    <w:rsid w:val="669E1249"/>
    <w:rsid w:val="66CF21D7"/>
    <w:rsid w:val="675337A2"/>
    <w:rsid w:val="683E5B31"/>
    <w:rsid w:val="68717262"/>
    <w:rsid w:val="69470751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3F113E2"/>
    <w:rsid w:val="746630B1"/>
    <w:rsid w:val="746C1D4A"/>
    <w:rsid w:val="74880DF2"/>
    <w:rsid w:val="767C572B"/>
    <w:rsid w:val="77492B3A"/>
    <w:rsid w:val="774C69E0"/>
    <w:rsid w:val="776F1117"/>
    <w:rsid w:val="77982204"/>
    <w:rsid w:val="77D70206"/>
    <w:rsid w:val="78164610"/>
    <w:rsid w:val="783D6CAC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A6B49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8A6B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A6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A6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A6B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sid w:val="008A6B49"/>
    <w:rPr>
      <w:color w:val="0000FF"/>
      <w:u w:val="single"/>
    </w:rPr>
  </w:style>
  <w:style w:type="table" w:styleId="a9">
    <w:name w:val="Table Grid"/>
    <w:basedOn w:val="a1"/>
    <w:uiPriority w:val="59"/>
    <w:unhideWhenUsed/>
    <w:qFormat/>
    <w:rsid w:val="008A6B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8A6B4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A6B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8A6B4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8A6B49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8A6B49"/>
    <w:rPr>
      <w:rFonts w:ascii="宋体" w:eastAsia="宋体" w:hAnsi="宋体" w:cs="宋体" w:hint="eastAsia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qFormat/>
    <w:rsid w:val="008A6B49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8A6B49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qFormat/>
    <w:rsid w:val="008A6B49"/>
    <w:rPr>
      <w:rFonts w:ascii="宋体" w:eastAsia="宋体" w:hAnsi="宋体" w:cs="宋体" w:hint="eastAsia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qFormat/>
    <w:rsid w:val="008A6B49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qFormat/>
    <w:rsid w:val="008A6B49"/>
    <w:rPr>
      <w:rFonts w:ascii="宋体" w:eastAsia="宋体" w:hAnsi="宋体" w:cs="宋体"/>
      <w:b/>
      <w:color w:val="FF0000"/>
      <w:sz w:val="20"/>
      <w:szCs w:val="20"/>
      <w:u w:val="none"/>
    </w:rPr>
  </w:style>
  <w:style w:type="character" w:customStyle="1" w:styleId="font281">
    <w:name w:val="font281"/>
    <w:basedOn w:val="a0"/>
    <w:qFormat/>
    <w:rsid w:val="008A6B49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8A6B4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8A6B4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qFormat/>
    <w:rsid w:val="008A6B49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qFormat/>
    <w:rsid w:val="008A6B49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qFormat/>
    <w:rsid w:val="008A6B4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qFormat/>
    <w:rsid w:val="008A6B49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qFormat/>
    <w:rsid w:val="008A6B4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8A6B49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8A6B49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D383C1-BC09-4D79-B990-95BB25C5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>http://sdwm.org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60</cp:revision>
  <cp:lastPrinted>2016-11-22T01:43:00Z</cp:lastPrinted>
  <dcterms:created xsi:type="dcterms:W3CDTF">2017-09-01T08:15:00Z</dcterms:created>
  <dcterms:modified xsi:type="dcterms:W3CDTF">2019-06-04T02:40:00Z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