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52" w:rsidRDefault="005A5352" w:rsidP="005A5352">
      <w:pPr>
        <w:spacing w:line="600" w:lineRule="exact"/>
        <w:ind w:leftChars="-226" w:left="-475" w:rightChars="-264" w:right="-554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/>
          <w:sz w:val="44"/>
          <w:szCs w:val="44"/>
        </w:rPr>
        <w:t>2019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年第四季度各类食品监督抽检结果汇总表</w:t>
      </w:r>
    </w:p>
    <w:p w:rsidR="00B65C17" w:rsidRDefault="00B65C17"/>
    <w:tbl>
      <w:tblPr>
        <w:tblW w:w="8500" w:type="dxa"/>
        <w:tblInd w:w="103" w:type="dxa"/>
        <w:tblLook w:val="04A0"/>
      </w:tblPr>
      <w:tblGrid>
        <w:gridCol w:w="960"/>
        <w:gridCol w:w="2220"/>
        <w:gridCol w:w="1460"/>
        <w:gridCol w:w="1380"/>
        <w:gridCol w:w="1540"/>
        <w:gridCol w:w="940"/>
      </w:tblGrid>
      <w:tr w:rsidR="005A5352" w:rsidRPr="005A5352" w:rsidTr="005A535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样品抽检数量/批次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合格样品数量/批次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不合格样品数量/批次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样品合格率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保健食品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饼干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餐饮食品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茶叶及相关制品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炒货食品及坚果制品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蛋制品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淀粉及淀粉制品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豆制品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方便食品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蜂产品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糕点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罐头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酒类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冷冻饮品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粮食加工品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肉制品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食品添加剂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食用农产品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食用盐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食用油、油脂及其制品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蔬菜制品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薯类和膨化食品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水果制品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糖果制品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调味品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93%</w:t>
            </w:r>
          </w:p>
        </w:tc>
      </w:tr>
      <w:tr w:rsidR="005A5352" w:rsidRPr="005A5352" w:rsidTr="005A53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饮料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5A5352" w:rsidRPr="005A5352" w:rsidTr="005A5352">
        <w:trPr>
          <w:trHeight w:val="39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52" w:rsidRPr="005A5352" w:rsidRDefault="005A5352" w:rsidP="005A53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A53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98%</w:t>
            </w:r>
          </w:p>
        </w:tc>
      </w:tr>
    </w:tbl>
    <w:p w:rsidR="005A5352" w:rsidRPr="005A5352" w:rsidRDefault="005A5352"/>
    <w:sectPr w:rsidR="005A5352" w:rsidRPr="005A5352" w:rsidSect="00B65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E8" w:rsidRDefault="00470BE8" w:rsidP="00B11C8C">
      <w:r>
        <w:separator/>
      </w:r>
    </w:p>
  </w:endnote>
  <w:endnote w:type="continuationSeparator" w:id="0">
    <w:p w:rsidR="00470BE8" w:rsidRDefault="00470BE8" w:rsidP="00B1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姚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E8" w:rsidRDefault="00470BE8" w:rsidP="00B11C8C">
      <w:r>
        <w:separator/>
      </w:r>
    </w:p>
  </w:footnote>
  <w:footnote w:type="continuationSeparator" w:id="0">
    <w:p w:rsidR="00470BE8" w:rsidRDefault="00470BE8" w:rsidP="00B11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352"/>
    <w:rsid w:val="00470BE8"/>
    <w:rsid w:val="0056374E"/>
    <w:rsid w:val="005A5352"/>
    <w:rsid w:val="00B11C8C"/>
    <w:rsid w:val="00B65C17"/>
    <w:rsid w:val="00F4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5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C8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C8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</Words>
  <Characters>569</Characters>
  <Application>Microsoft Office Word</Application>
  <DocSecurity>0</DocSecurity>
  <Lines>4</Lines>
  <Paragraphs>1</Paragraphs>
  <ScaleCrop>false</ScaleCrop>
  <Company>china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梁志伟</dc:creator>
  <cp:lastModifiedBy>梁志伟</cp:lastModifiedBy>
  <cp:revision>2</cp:revision>
  <dcterms:created xsi:type="dcterms:W3CDTF">2019-12-30T08:40:00Z</dcterms:created>
  <dcterms:modified xsi:type="dcterms:W3CDTF">2020-01-03T06:21:00Z</dcterms:modified>
</cp:coreProperties>
</file>