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HAnsi" w:hAnsiTheme="minorHAnsi" w:eastAsiaTheme="minorEastAsia" w:cstheme="minorBidi"/>
          <w:b/>
          <w:kern w:val="44"/>
          <w:sz w:val="44"/>
          <w:szCs w:val="24"/>
          <w:lang w:val="en-US" w:eastAsia="zh-CN" w:bidi="ar-SA"/>
        </w:rPr>
      </w:pPr>
      <w:r>
        <w:rPr>
          <w:rFonts w:hint="eastAsia" w:cstheme="minorBidi"/>
          <w:b/>
          <w:kern w:val="44"/>
          <w:sz w:val="44"/>
          <w:szCs w:val="24"/>
          <w:lang w:val="en-US" w:eastAsia="zh-CN" w:bidi="ar-SA"/>
        </w:rPr>
        <w:t xml:space="preserve">劳 动 人 事 争 议 </w:t>
      </w:r>
      <w:r>
        <w:rPr>
          <w:rFonts w:hint="eastAsia" w:asciiTheme="minorHAnsi" w:hAnsiTheme="minorHAnsi" w:eastAsiaTheme="minorEastAsia" w:cstheme="minorBidi"/>
          <w:b/>
          <w:kern w:val="44"/>
          <w:sz w:val="44"/>
          <w:szCs w:val="24"/>
          <w:lang w:val="en-US" w:eastAsia="zh-CN" w:bidi="ar-SA"/>
        </w:rPr>
        <w:t>仲</w:t>
      </w:r>
      <w:r>
        <w:rPr>
          <w:rFonts w:hint="eastAsia" w:cstheme="minorBidi"/>
          <w:b/>
          <w:kern w:val="44"/>
          <w:sz w:val="44"/>
          <w:szCs w:val="24"/>
          <w:lang w:val="en-US" w:eastAsia="zh-CN" w:bidi="ar-SA"/>
        </w:rPr>
        <w:t xml:space="preserve"> </w:t>
      </w:r>
      <w:r>
        <w:rPr>
          <w:rFonts w:hint="eastAsia" w:asciiTheme="minorHAnsi" w:hAnsiTheme="minorHAnsi" w:eastAsiaTheme="minorEastAsia" w:cstheme="minorBidi"/>
          <w:b/>
          <w:kern w:val="44"/>
          <w:sz w:val="44"/>
          <w:szCs w:val="24"/>
          <w:lang w:val="en-US" w:eastAsia="zh-CN" w:bidi="ar-SA"/>
        </w:rPr>
        <w:t>裁</w:t>
      </w:r>
    </w:p>
    <w:p>
      <w:pPr>
        <w:jc w:val="center"/>
        <w:rPr>
          <w:rFonts w:hint="eastAsia" w:asciiTheme="minorHAnsi" w:hAnsiTheme="minorHAnsi" w:eastAsiaTheme="minorEastAsia" w:cstheme="minorBidi"/>
          <w:b/>
          <w:kern w:val="44"/>
          <w:sz w:val="72"/>
          <w:szCs w:val="40"/>
          <w:lang w:val="en-US" w:eastAsia="zh-CN" w:bidi="ar-SA"/>
        </w:rPr>
      </w:pPr>
      <w:r>
        <w:rPr>
          <w:rFonts w:hint="eastAsia" w:cstheme="minorBidi"/>
          <w:b/>
          <w:kern w:val="44"/>
          <w:sz w:val="72"/>
          <w:szCs w:val="40"/>
          <w:lang w:val="en-US" w:eastAsia="zh-CN" w:bidi="ar-SA"/>
        </w:rPr>
        <w:t xml:space="preserve">答 辩 </w:t>
      </w:r>
      <w:r>
        <w:rPr>
          <w:rFonts w:hint="eastAsia" w:asciiTheme="minorHAnsi" w:hAnsiTheme="minorHAnsi" w:eastAsiaTheme="minorEastAsia" w:cstheme="minorBidi"/>
          <w:b/>
          <w:kern w:val="44"/>
          <w:sz w:val="72"/>
          <w:szCs w:val="40"/>
          <w:lang w:val="en-US" w:eastAsia="zh-CN" w:bidi="ar-SA"/>
        </w:rPr>
        <w:t>书</w:t>
      </w:r>
    </w:p>
    <w:p>
      <w:pPr>
        <w:jc w:val="left"/>
        <w:rPr>
          <w:rFonts w:hint="eastAsia" w:cstheme="minorBidi"/>
          <w:b/>
          <w:kern w:val="44"/>
          <w:sz w:val="24"/>
          <w:szCs w:val="24"/>
          <w:lang w:val="en-US" w:eastAsia="zh-CN" w:bidi="ar-SA"/>
        </w:rPr>
      </w:pPr>
    </w:p>
    <w:p>
      <w:pPr>
        <w:jc w:val="left"/>
        <w:rPr>
          <w:rFonts w:hint="eastAsia" w:asciiTheme="minorHAnsi" w:hAnsiTheme="minorHAnsi" w:eastAsiaTheme="minorEastAsia" w:cstheme="minorBidi"/>
          <w:b/>
          <w:kern w:val="44"/>
          <w:sz w:val="24"/>
          <w:szCs w:val="24"/>
          <w:lang w:val="en-US" w:eastAsia="zh-CN" w:bidi="ar-SA"/>
        </w:rPr>
      </w:pPr>
      <w:r>
        <w:rPr>
          <w:rFonts w:hint="eastAsia" w:cstheme="minorBidi"/>
          <w:b/>
          <w:kern w:val="44"/>
          <w:sz w:val="24"/>
          <w:szCs w:val="24"/>
          <w:lang w:val="en-US" w:eastAsia="zh-CN" w:bidi="ar-SA"/>
        </w:rPr>
        <w:t>致：广州市海珠区劳动人事争议仲裁委员会</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2"/>
        <w:gridCol w:w="3075"/>
        <w:gridCol w:w="1110"/>
        <w:gridCol w:w="2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2032" w:type="dxa"/>
            <w:tcBorders>
              <w:top w:val="thinThickSmallGap" w:color="auto" w:sz="18" w:space="0"/>
              <w:left w:val="thinThickSmallGap" w:color="auto" w:sz="18" w:space="0"/>
              <w:bottom w:val="thinThickSmallGap" w:color="auto" w:sz="18"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案号</w:t>
            </w:r>
          </w:p>
        </w:tc>
        <w:tc>
          <w:tcPr>
            <w:tcW w:w="6490" w:type="dxa"/>
            <w:gridSpan w:val="3"/>
            <w:tcBorders>
              <w:top w:val="thinThickSmallGap" w:color="auto" w:sz="18" w:space="0"/>
              <w:bottom w:val="thinThickSmallGap" w:color="auto" w:sz="18" w:space="0"/>
              <w:right w:val="thinThickSmallGap" w:color="auto" w:sz="18"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穗海劳人仲案字〔        〕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2032" w:type="dxa"/>
            <w:tcBorders>
              <w:top w:val="thinThickSmallGap" w:color="auto" w:sz="18" w:space="0"/>
              <w:left w:val="thinThickSmallGap" w:color="auto" w:sz="18" w:space="0"/>
              <w:bottom w:val="single" w:color="auto" w:sz="4"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答辩人</w:t>
            </w:r>
          </w:p>
        </w:tc>
        <w:tc>
          <w:tcPr>
            <w:tcW w:w="6490" w:type="dxa"/>
            <w:gridSpan w:val="3"/>
            <w:tcBorders>
              <w:top w:val="thinThickSmallGap" w:color="auto" w:sz="18" w:space="0"/>
              <w:bottom w:val="single" w:color="auto" w:sz="4" w:space="0"/>
              <w:right w:val="thinThickSmallGap" w:color="auto" w:sz="18"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2032" w:type="dxa"/>
            <w:tcBorders>
              <w:top w:val="single" w:color="auto" w:sz="4" w:space="0"/>
              <w:left w:val="thinThickSmallGap" w:color="auto" w:sz="18" w:space="0"/>
              <w:bottom w:val="single" w:color="auto" w:sz="4"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住所</w:t>
            </w:r>
          </w:p>
        </w:tc>
        <w:tc>
          <w:tcPr>
            <w:tcW w:w="6490" w:type="dxa"/>
            <w:gridSpan w:val="3"/>
            <w:tcBorders>
              <w:top w:val="single" w:color="auto" w:sz="4" w:space="0"/>
              <w:bottom w:val="single" w:color="auto" w:sz="4" w:space="0"/>
              <w:right w:val="thinThickSmallGap" w:color="auto" w:sz="18"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2032" w:type="dxa"/>
            <w:tcBorders>
              <w:top w:val="single" w:color="auto" w:sz="4" w:space="0"/>
              <w:left w:val="thinThickSmallGap" w:color="auto" w:sz="18" w:space="0"/>
              <w:bottom w:val="single" w:color="auto" w:sz="4"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通讯地址</w:t>
            </w:r>
          </w:p>
        </w:tc>
        <w:tc>
          <w:tcPr>
            <w:tcW w:w="6490" w:type="dxa"/>
            <w:gridSpan w:val="3"/>
            <w:tcBorders>
              <w:top w:val="single" w:color="auto" w:sz="4" w:space="0"/>
              <w:bottom w:val="single" w:color="auto" w:sz="4" w:space="0"/>
              <w:right w:val="thinThickSmallGap" w:color="auto" w:sz="18" w:space="0"/>
            </w:tcBorders>
            <w:vAlign w:val="center"/>
          </w:tcPr>
          <w:p>
            <w:pPr>
              <w:widowControl w:val="0"/>
              <w:numPr>
                <w:ilvl w:val="0"/>
                <w:numId w:val="0"/>
              </w:numPr>
              <w:jc w:val="both"/>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□以《当事人有效送达地址确认书》为准</w:t>
            </w:r>
          </w:p>
          <w:p>
            <w:pPr>
              <w:widowControl w:val="0"/>
              <w:numPr>
                <w:ilvl w:val="0"/>
                <w:numId w:val="0"/>
              </w:numPr>
              <w:jc w:val="both"/>
              <w:rPr>
                <w:rFonts w:hint="eastAsia" w:ascii="Times New Roman" w:hAnsi="Times New Roman" w:cs="Times New Roman"/>
                <w:sz w:val="24"/>
                <w:szCs w:val="24"/>
                <w:vertAlign w:val="baseline"/>
                <w:lang w:val="en-US" w:eastAsia="zh-CN"/>
              </w:rPr>
            </w:pPr>
          </w:p>
          <w:p>
            <w:pPr>
              <w:widowControl w:val="0"/>
              <w:numPr>
                <w:ilvl w:val="0"/>
                <w:numId w:val="0"/>
              </w:numPr>
              <w:jc w:val="both"/>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24"/>
                <w:vertAlign w:val="baseli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2032" w:type="dxa"/>
            <w:tcBorders>
              <w:top w:val="single" w:color="auto" w:sz="4" w:space="0"/>
              <w:left w:val="thinThickSmallGap" w:color="auto" w:sz="18"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法定代表人</w:t>
            </w:r>
          </w:p>
          <w:p>
            <w:pPr>
              <w:widowControl w:val="0"/>
              <w:numPr>
                <w:ilvl w:val="0"/>
                <w:numId w:val="0"/>
              </w:numPr>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（或主要负责人）</w:t>
            </w:r>
          </w:p>
        </w:tc>
        <w:tc>
          <w:tcPr>
            <w:tcW w:w="3075" w:type="dxa"/>
            <w:tcBorders>
              <w:top w:val="single" w:color="auto" w:sz="4" w:space="0"/>
              <w:bottom w:val="single" w:color="auto" w:sz="4"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p>
        </w:tc>
        <w:tc>
          <w:tcPr>
            <w:tcW w:w="1110" w:type="dxa"/>
            <w:tcBorders>
              <w:top w:val="single" w:color="auto" w:sz="4" w:space="0"/>
              <w:bottom w:val="single" w:color="auto" w:sz="4" w:space="0"/>
            </w:tcBorders>
            <w:vAlign w:val="center"/>
          </w:tcPr>
          <w:p>
            <w:pPr>
              <w:widowControl w:val="0"/>
              <w:numPr>
                <w:ilvl w:val="0"/>
                <w:numId w:val="0"/>
              </w:numPr>
              <w:jc w:val="center"/>
              <w:rPr>
                <w:rFonts w:hint="eastAsia" w:eastAsiaTheme="minorEastAsia"/>
                <w:lang w:eastAsia="zh-CN"/>
              </w:rPr>
            </w:pPr>
            <w:r>
              <w:rPr>
                <w:rFonts w:hint="eastAsia"/>
                <w:lang w:eastAsia="zh-CN"/>
              </w:rPr>
              <w:t>职务</w:t>
            </w:r>
          </w:p>
        </w:tc>
        <w:tc>
          <w:tcPr>
            <w:tcW w:w="2305" w:type="dxa"/>
            <w:tcBorders>
              <w:top w:val="single" w:color="auto" w:sz="4" w:space="0"/>
              <w:bottom w:val="single" w:color="auto" w:sz="4" w:space="0"/>
              <w:right w:val="thinThickSmallGap" w:color="auto" w:sz="18"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2032" w:type="dxa"/>
            <w:tcBorders>
              <w:top w:val="single" w:color="auto" w:sz="4" w:space="0"/>
              <w:left w:val="thinThickSmallGap" w:color="auto" w:sz="18" w:space="0"/>
              <w:bottom w:val="single" w:color="auto" w:sz="4" w:space="0"/>
            </w:tcBorders>
            <w:vAlign w:val="center"/>
          </w:tcPr>
          <w:p>
            <w:pPr>
              <w:widowControl w:val="0"/>
              <w:numPr>
                <w:ilvl w:val="0"/>
                <w:numId w:val="0"/>
              </w:numPr>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联系人</w:t>
            </w:r>
          </w:p>
        </w:tc>
        <w:tc>
          <w:tcPr>
            <w:tcW w:w="3075" w:type="dxa"/>
            <w:tcBorders>
              <w:top w:val="single" w:color="auto" w:sz="4" w:space="0"/>
              <w:bottom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Times New Roman" w:hAnsi="Times New Roman" w:cs="Times New Roman"/>
                <w:sz w:val="24"/>
                <w:szCs w:val="32"/>
                <w:vertAlign w:val="baseline"/>
                <w:lang w:val="en-US" w:eastAsia="zh-CN"/>
              </w:rPr>
            </w:pPr>
          </w:p>
        </w:tc>
        <w:tc>
          <w:tcPr>
            <w:tcW w:w="1110" w:type="dxa"/>
            <w:tcBorders>
              <w:top w:val="single" w:color="auto" w:sz="4" w:space="0"/>
              <w:bottom w:val="single" w:color="auto" w:sz="4" w:space="0"/>
            </w:tcBorders>
            <w:vAlign w:val="center"/>
          </w:tcPr>
          <w:p>
            <w:pPr>
              <w:widowControl w:val="0"/>
              <w:numPr>
                <w:ilvl w:val="0"/>
                <w:numId w:val="0"/>
              </w:numPr>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联系</w:t>
            </w:r>
          </w:p>
          <w:p>
            <w:pPr>
              <w:widowControl w:val="0"/>
              <w:numPr>
                <w:ilvl w:val="0"/>
                <w:numId w:val="0"/>
              </w:numPr>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电话</w:t>
            </w:r>
          </w:p>
        </w:tc>
        <w:tc>
          <w:tcPr>
            <w:tcW w:w="2305" w:type="dxa"/>
            <w:tcBorders>
              <w:top w:val="single" w:color="auto" w:sz="4" w:space="0"/>
              <w:bottom w:val="single" w:color="auto" w:sz="4" w:space="0"/>
              <w:right w:val="thinThickSmallGap" w:color="auto" w:sz="18" w:space="0"/>
            </w:tcBorders>
            <w:vAlign w:val="center"/>
          </w:tcPr>
          <w:p>
            <w:pPr>
              <w:widowControl w:val="0"/>
              <w:numPr>
                <w:ilvl w:val="0"/>
                <w:numId w:val="0"/>
              </w:numPr>
              <w:ind w:left="0" w:leftChars="0" w:firstLine="0" w:firstLineChars="0"/>
              <w:jc w:val="right"/>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8" w:hRule="exact"/>
        </w:trPr>
        <w:tc>
          <w:tcPr>
            <w:tcW w:w="2032" w:type="dxa"/>
            <w:tcBorders>
              <w:top w:val="single" w:color="auto" w:sz="4" w:space="0"/>
              <w:left w:val="thinThickSmallGap" w:color="auto" w:sz="18" w:space="0"/>
              <w:bottom w:val="thinThickSmallGap" w:color="auto" w:sz="18" w:space="0"/>
            </w:tcBorders>
            <w:vAlign w:val="center"/>
          </w:tcPr>
          <w:p>
            <w:pPr>
              <w:widowControl w:val="0"/>
              <w:numPr>
                <w:ilvl w:val="0"/>
                <w:numId w:val="0"/>
              </w:numPr>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答辩人盖章</w:t>
            </w:r>
          </w:p>
        </w:tc>
        <w:tc>
          <w:tcPr>
            <w:tcW w:w="3075" w:type="dxa"/>
            <w:tcBorders>
              <w:top w:val="single" w:color="auto" w:sz="4" w:space="0"/>
              <w:bottom w:val="thinThickSmallGap" w:color="auto" w:sz="18"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Times New Roman" w:hAnsi="Times New Roman" w:cs="Times New Roman"/>
                <w:sz w:val="24"/>
                <w:szCs w:val="32"/>
                <w:vertAlign w:val="baseline"/>
                <w:lang w:val="en-US" w:eastAsia="zh-CN"/>
              </w:rPr>
            </w:pPr>
          </w:p>
        </w:tc>
        <w:tc>
          <w:tcPr>
            <w:tcW w:w="1110" w:type="dxa"/>
            <w:tcBorders>
              <w:top w:val="single" w:color="auto" w:sz="4" w:space="0"/>
              <w:bottom w:val="thinThickSmallGap" w:color="auto" w:sz="18" w:space="0"/>
            </w:tcBorders>
            <w:vAlign w:val="center"/>
          </w:tcPr>
          <w:p>
            <w:pPr>
              <w:widowControl w:val="0"/>
              <w:numPr>
                <w:ilvl w:val="0"/>
                <w:numId w:val="0"/>
              </w:numPr>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提交</w:t>
            </w:r>
          </w:p>
          <w:p>
            <w:pPr>
              <w:widowControl w:val="0"/>
              <w:numPr>
                <w:ilvl w:val="0"/>
                <w:numId w:val="0"/>
              </w:numPr>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日期</w:t>
            </w:r>
          </w:p>
        </w:tc>
        <w:tc>
          <w:tcPr>
            <w:tcW w:w="2305" w:type="dxa"/>
            <w:tcBorders>
              <w:top w:val="single" w:color="auto" w:sz="4" w:space="0"/>
              <w:bottom w:val="thinThickSmallGap" w:color="auto" w:sz="18" w:space="0"/>
              <w:right w:val="thinThickSmallGap" w:color="auto" w:sz="18" w:space="0"/>
            </w:tcBorders>
            <w:vAlign w:val="center"/>
          </w:tcPr>
          <w:p>
            <w:pPr>
              <w:widowControl w:val="0"/>
              <w:numPr>
                <w:ilvl w:val="0"/>
                <w:numId w:val="0"/>
              </w:numPr>
              <w:ind w:left="0" w:leftChars="0" w:firstLine="0" w:firstLineChars="0"/>
              <w:jc w:val="right"/>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exact"/>
        </w:trPr>
        <w:tc>
          <w:tcPr>
            <w:tcW w:w="2032" w:type="dxa"/>
            <w:tcBorders>
              <w:top w:val="thinThickSmallGap" w:color="auto" w:sz="18" w:space="0"/>
              <w:left w:val="thinThickSmallGap" w:color="auto" w:sz="18" w:space="0"/>
              <w:bottom w:val="single" w:color="auto" w:sz="4" w:space="0"/>
            </w:tcBorders>
            <w:vAlign w:val="center"/>
          </w:tcPr>
          <w:p>
            <w:pPr>
              <w:widowControl w:val="0"/>
              <w:numPr>
                <w:ilvl w:val="0"/>
                <w:numId w:val="0"/>
              </w:numPr>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注意事项</w:t>
            </w:r>
          </w:p>
        </w:tc>
        <w:tc>
          <w:tcPr>
            <w:tcW w:w="6490" w:type="dxa"/>
            <w:gridSpan w:val="3"/>
            <w:tcBorders>
              <w:top w:val="thinThickSmallGap" w:color="auto" w:sz="18" w:space="0"/>
              <w:bottom w:val="single" w:color="auto" w:sz="4" w:space="0"/>
              <w:right w:val="thinThickSmallGap" w:color="auto" w:sz="18" w:space="0"/>
            </w:tcBorders>
            <w:vAlign w:val="center"/>
          </w:tcPr>
          <w:p>
            <w:pPr>
              <w:widowControl w:val="0"/>
              <w:numPr>
                <w:ilvl w:val="0"/>
                <w:numId w:val="1"/>
              </w:numPr>
              <w:jc w:val="both"/>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本答辩书应当用黑色钢笔、签字笔书写，或采用电脑打印；</w:t>
            </w:r>
          </w:p>
          <w:p>
            <w:pPr>
              <w:widowControl w:val="0"/>
              <w:numPr>
                <w:ilvl w:val="0"/>
                <w:numId w:val="1"/>
              </w:numPr>
              <w:jc w:val="both"/>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24"/>
                <w:vertAlign w:val="baseline"/>
                <w:lang w:val="en-US" w:eastAsia="zh-CN"/>
              </w:rPr>
              <w:t>答辩书应针对申请人提出的仲裁请求及事实理由分项进行答辩，表明是否同意申请人的仲裁请求，不同意的应说明理由；</w:t>
            </w:r>
          </w:p>
          <w:p>
            <w:pPr>
              <w:widowControl w:val="0"/>
              <w:numPr>
                <w:ilvl w:val="0"/>
                <w:numId w:val="1"/>
              </w:numPr>
              <w:jc w:val="both"/>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24"/>
                <w:vertAlign w:val="baseline"/>
                <w:lang w:val="en-US" w:eastAsia="zh-CN"/>
              </w:rPr>
              <w:t>本答辩书应按被申请人及第三人人数提交副本；</w:t>
            </w:r>
          </w:p>
          <w:p>
            <w:pPr>
              <w:widowControl w:val="0"/>
              <w:numPr>
                <w:ilvl w:val="0"/>
                <w:numId w:val="1"/>
              </w:numPr>
              <w:jc w:val="both"/>
              <w:rPr>
                <w:rFonts w:hint="eastAsia" w:ascii="Times New Roman" w:hAnsi="Times New Roman" w:cs="Times New Roman"/>
                <w:sz w:val="24"/>
                <w:szCs w:val="32"/>
                <w:vertAlign w:val="baseline"/>
                <w:lang w:val="en-US" w:eastAsia="zh-CN"/>
              </w:rPr>
            </w:pPr>
            <w:r>
              <w:rPr>
                <w:rFonts w:hint="eastAsia" w:ascii="Times New Roman" w:hAnsi="Times New Roman" w:cs="Times New Roman"/>
                <w:color w:val="auto"/>
                <w:sz w:val="24"/>
                <w:szCs w:val="24"/>
                <w:vertAlign w:val="baseline"/>
                <w:lang w:val="en-US" w:eastAsia="zh-CN"/>
              </w:rPr>
              <w:t>本答辩书应加盖答辩人公章，并由答辩人的法定代表人或经答辩人依法授权的代理人向仲裁委提交。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2032" w:type="dxa"/>
            <w:tcBorders>
              <w:top w:val="single" w:color="auto" w:sz="4" w:space="0"/>
              <w:left w:val="thinThickSmallGap" w:color="auto" w:sz="18" w:space="0"/>
              <w:bottom w:val="thinThickSmallGap" w:color="auto" w:sz="18" w:space="0"/>
            </w:tcBorders>
            <w:vAlign w:val="center"/>
          </w:tcPr>
          <w:p>
            <w:pPr>
              <w:widowControl w:val="0"/>
              <w:numPr>
                <w:ilvl w:val="0"/>
                <w:numId w:val="0"/>
              </w:numPr>
              <w:ind w:left="0" w:leftChars="0" w:firstLine="0" w:firstLineChars="0"/>
              <w:jc w:val="center"/>
              <w:rPr>
                <w:rFonts w:hint="eastAsia" w:ascii="Times New Roman" w:hAnsi="Times New Roman" w:cs="Times New Roman"/>
                <w:color w:val="auto"/>
                <w:sz w:val="24"/>
                <w:szCs w:val="24"/>
                <w:vertAlign w:val="baseline"/>
                <w:lang w:val="en-US" w:eastAsia="zh-CN"/>
              </w:rPr>
            </w:pPr>
            <w:r>
              <w:rPr>
                <w:rFonts w:hint="eastAsia" w:ascii="Times New Roman" w:hAnsi="Times New Roman" w:cs="Times New Roman"/>
                <w:color w:val="auto"/>
                <w:sz w:val="24"/>
                <w:szCs w:val="24"/>
                <w:vertAlign w:val="baseline"/>
                <w:lang w:val="en-US" w:eastAsia="zh-CN"/>
              </w:rPr>
              <w:t>本答辩书样本</w:t>
            </w:r>
          </w:p>
          <w:p>
            <w:pPr>
              <w:widowControl w:val="0"/>
              <w:numPr>
                <w:ilvl w:val="0"/>
                <w:numId w:val="0"/>
              </w:numPr>
              <w:ind w:left="0" w:leftChars="0" w:firstLine="0" w:firstLineChars="0"/>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24"/>
                <w:vertAlign w:val="baseline"/>
                <w:lang w:val="en-US" w:eastAsia="zh-CN"/>
              </w:rPr>
              <w:t>下载网址</w:t>
            </w:r>
          </w:p>
        </w:tc>
        <w:tc>
          <w:tcPr>
            <w:tcW w:w="6490" w:type="dxa"/>
            <w:gridSpan w:val="3"/>
            <w:tcBorders>
              <w:top w:val="single" w:color="auto" w:sz="4" w:space="0"/>
              <w:bottom w:val="thinThickSmallGap" w:color="auto" w:sz="18" w:space="0"/>
              <w:right w:val="thinThickSmallGap" w:color="auto" w:sz="18" w:space="0"/>
            </w:tcBorders>
            <w:vAlign w:val="center"/>
          </w:tcPr>
          <w:p>
            <w:pPr>
              <w:widowControl w:val="0"/>
              <w:numPr>
                <w:ilvl w:val="0"/>
                <w:numId w:val="0"/>
              </w:numPr>
              <w:jc w:val="both"/>
              <w:rPr>
                <w:rFonts w:hint="eastAsia" w:ascii="Times New Roman" w:hAnsi="Times New Roman" w:cs="Times New Roman"/>
                <w:color w:val="auto"/>
                <w:sz w:val="22"/>
                <w:szCs w:val="28"/>
                <w:vertAlign w:val="baseline"/>
                <w:lang w:val="en-US" w:eastAsia="zh-CN"/>
              </w:rPr>
            </w:pPr>
            <w:r>
              <w:rPr>
                <w:rFonts w:hint="eastAsia" w:ascii="Times New Roman" w:hAnsi="Times New Roman" w:cs="Times New Roman"/>
                <w:color w:val="auto"/>
                <w:sz w:val="22"/>
                <w:szCs w:val="28"/>
                <w:vertAlign w:val="baseline"/>
                <w:lang w:val="en-US" w:eastAsia="zh-CN"/>
              </w:rPr>
              <w:t>http://www.haizhu.gov.cn，（广州市海珠区人民政府→输入关键字“[海珠仲裁院]劳动人事争议仲裁相关材料”搜索）</w:t>
            </w:r>
            <w:bookmarkStart w:id="0" w:name="_GoBack"/>
            <w:bookmarkEnd w:id="0"/>
          </w:p>
        </w:tc>
      </w:tr>
    </w:tbl>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984"/>
        <w:gridCol w:w="801"/>
        <w:gridCol w:w="585"/>
        <w:gridCol w:w="840"/>
        <w:gridCol w:w="1207"/>
        <w:gridCol w:w="353"/>
        <w:gridCol w:w="84"/>
        <w:gridCol w:w="763"/>
        <w:gridCol w:w="479"/>
        <w:gridCol w:w="1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trPr>
        <w:tc>
          <w:tcPr>
            <w:tcW w:w="8522" w:type="dxa"/>
            <w:gridSpan w:val="11"/>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b/>
                <w:bCs/>
                <w:sz w:val="28"/>
                <w:szCs w:val="36"/>
                <w:vertAlign w:val="baseline"/>
                <w:lang w:val="en-US" w:eastAsia="zh-CN"/>
              </w:rPr>
              <w:t>基 本 事 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exact"/>
        </w:trPr>
        <w:tc>
          <w:tcPr>
            <w:tcW w:w="1183" w:type="dxa"/>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申请人的</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入职时间</w:t>
            </w:r>
          </w:p>
        </w:tc>
        <w:tc>
          <w:tcPr>
            <w:tcW w:w="2370" w:type="dxa"/>
            <w:gridSpan w:val="3"/>
            <w:vAlign w:val="center"/>
          </w:tcPr>
          <w:p>
            <w:pPr>
              <w:widowControl w:val="0"/>
              <w:numPr>
                <w:ilvl w:val="0"/>
                <w:numId w:val="0"/>
              </w:numPr>
              <w:tabs>
                <w:tab w:val="left" w:pos="1420"/>
              </w:tabs>
              <w:jc w:val="right"/>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年   月   日</w:t>
            </w:r>
          </w:p>
        </w:tc>
        <w:tc>
          <w:tcPr>
            <w:tcW w:w="840" w:type="dxa"/>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岗位及</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职务</w:t>
            </w:r>
          </w:p>
        </w:tc>
        <w:tc>
          <w:tcPr>
            <w:tcW w:w="1644" w:type="dxa"/>
            <w:gridSpan w:val="3"/>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1242" w:type="dxa"/>
            <w:gridSpan w:val="2"/>
            <w:vAlign w:val="center"/>
          </w:tcPr>
          <w:p>
            <w:pPr>
              <w:widowControl w:val="0"/>
              <w:numPr>
                <w:ilvl w:val="0"/>
                <w:numId w:val="0"/>
              </w:numPr>
              <w:tabs>
                <w:tab w:val="left" w:pos="1420"/>
              </w:tabs>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有无签订劳动合同</w:t>
            </w:r>
          </w:p>
        </w:tc>
        <w:tc>
          <w:tcPr>
            <w:tcW w:w="1243" w:type="dxa"/>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□有</w:t>
            </w:r>
          </w:p>
          <w:p>
            <w:pPr>
              <w:widowControl w:val="0"/>
              <w:numPr>
                <w:ilvl w:val="0"/>
                <w:numId w:val="0"/>
              </w:numPr>
              <w:tabs>
                <w:tab w:val="left" w:pos="1420"/>
              </w:tabs>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exact"/>
        </w:trPr>
        <w:tc>
          <w:tcPr>
            <w:tcW w:w="1183" w:type="dxa"/>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最后一期劳动合同</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期限</w:t>
            </w:r>
          </w:p>
        </w:tc>
        <w:tc>
          <w:tcPr>
            <w:tcW w:w="7339" w:type="dxa"/>
            <w:gridSpan w:val="10"/>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 xml:space="preserve">      年      月      日至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1183" w:type="dxa"/>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工作地点</w:t>
            </w:r>
          </w:p>
        </w:tc>
        <w:tc>
          <w:tcPr>
            <w:tcW w:w="7339" w:type="dxa"/>
            <w:gridSpan w:val="10"/>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exact"/>
        </w:trPr>
        <w:tc>
          <w:tcPr>
            <w:tcW w:w="1183" w:type="dxa"/>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工作时间</w:t>
            </w:r>
          </w:p>
        </w:tc>
        <w:tc>
          <w:tcPr>
            <w:tcW w:w="7339" w:type="dxa"/>
            <w:gridSpan w:val="10"/>
            <w:vAlign w:val="center"/>
          </w:tcPr>
          <w:p>
            <w:pPr>
              <w:widowControl w:val="0"/>
              <w:numPr>
                <w:ilvl w:val="0"/>
                <w:numId w:val="0"/>
              </w:numPr>
              <w:tabs>
                <w:tab w:val="left" w:pos="1420"/>
              </w:tabs>
              <w:jc w:val="both"/>
              <w:rPr>
                <w:rFonts w:hint="eastAsia" w:ascii="Times New Roman" w:hAnsi="Times New Roman" w:cs="Times New Roman"/>
                <w:sz w:val="24"/>
                <w:szCs w:val="32"/>
                <w:u w:val="none"/>
                <w:vertAlign w:val="baseline"/>
                <w:lang w:val="en-US" w:eastAsia="zh-CN"/>
              </w:rPr>
            </w:pPr>
            <w:r>
              <w:rPr>
                <w:rFonts w:hint="eastAsia" w:ascii="Times New Roman" w:hAnsi="Times New Roman" w:cs="Times New Roman"/>
                <w:sz w:val="24"/>
                <w:szCs w:val="32"/>
                <w:vertAlign w:val="baseline"/>
                <w:lang w:val="en-US" w:eastAsia="zh-CN"/>
              </w:rPr>
              <w:t>□每周工作</w:t>
            </w:r>
            <w:r>
              <w:rPr>
                <w:rFonts w:hint="eastAsia" w:ascii="Times New Roman" w:hAnsi="Times New Roman" w:cs="Times New Roman"/>
                <w:sz w:val="24"/>
                <w:szCs w:val="32"/>
                <w:u w:val="single"/>
                <w:vertAlign w:val="baseline"/>
                <w:lang w:val="en-US" w:eastAsia="zh-CN"/>
              </w:rPr>
              <w:t xml:space="preserve">     </w:t>
            </w:r>
            <w:r>
              <w:rPr>
                <w:rFonts w:hint="eastAsia" w:ascii="Times New Roman" w:hAnsi="Times New Roman" w:cs="Times New Roman"/>
                <w:sz w:val="24"/>
                <w:szCs w:val="32"/>
                <w:vertAlign w:val="baseline"/>
                <w:lang w:val="en-US" w:eastAsia="zh-CN"/>
              </w:rPr>
              <w:t>天，每天工作</w:t>
            </w:r>
            <w:r>
              <w:rPr>
                <w:rFonts w:hint="eastAsia" w:ascii="Times New Roman" w:hAnsi="Times New Roman" w:cs="Times New Roman"/>
                <w:sz w:val="24"/>
                <w:szCs w:val="32"/>
                <w:u w:val="single"/>
                <w:vertAlign w:val="baseline"/>
                <w:lang w:val="en-US" w:eastAsia="zh-CN"/>
              </w:rPr>
              <w:t xml:space="preserve">     </w:t>
            </w:r>
            <w:r>
              <w:rPr>
                <w:rFonts w:hint="eastAsia" w:ascii="Times New Roman" w:hAnsi="Times New Roman" w:cs="Times New Roman"/>
                <w:sz w:val="24"/>
                <w:szCs w:val="32"/>
                <w:u w:val="none"/>
                <w:vertAlign w:val="baseline"/>
                <w:lang w:val="en-US" w:eastAsia="zh-CN"/>
              </w:rPr>
              <w:t>小时</w:t>
            </w:r>
          </w:p>
          <w:p>
            <w:pPr>
              <w:widowControl w:val="0"/>
              <w:numPr>
                <w:ilvl w:val="0"/>
                <w:numId w:val="0"/>
              </w:numPr>
              <w:tabs>
                <w:tab w:val="left" w:pos="1420"/>
              </w:tabs>
              <w:jc w:val="both"/>
              <w:rPr>
                <w:rFonts w:hint="eastAsia" w:ascii="Times New Roman" w:hAnsi="Times New Roman" w:cs="Times New Roman"/>
                <w:sz w:val="24"/>
                <w:szCs w:val="32"/>
                <w:u w:val="none"/>
                <w:vertAlign w:val="baseline"/>
                <w:lang w:val="en-US" w:eastAsia="zh-CN"/>
              </w:rPr>
            </w:pPr>
          </w:p>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u w:val="none"/>
                <w:vertAlign w:val="baseli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exact"/>
        </w:trPr>
        <w:tc>
          <w:tcPr>
            <w:tcW w:w="1183" w:type="dxa"/>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是否需要考勤</w:t>
            </w:r>
          </w:p>
        </w:tc>
        <w:tc>
          <w:tcPr>
            <w:tcW w:w="984" w:type="dxa"/>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□是</w:t>
            </w:r>
          </w:p>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□否</w:t>
            </w:r>
          </w:p>
        </w:tc>
        <w:tc>
          <w:tcPr>
            <w:tcW w:w="801" w:type="dxa"/>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考勤方式</w:t>
            </w:r>
          </w:p>
        </w:tc>
        <w:tc>
          <w:tcPr>
            <w:tcW w:w="1425" w:type="dxa"/>
            <w:gridSpan w:val="2"/>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p>
        </w:tc>
        <w:tc>
          <w:tcPr>
            <w:tcW w:w="1207" w:type="dxa"/>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工资发放方式</w:t>
            </w:r>
          </w:p>
        </w:tc>
        <w:tc>
          <w:tcPr>
            <w:tcW w:w="1200" w:type="dxa"/>
            <w:gridSpan w:val="3"/>
            <w:tcBorders>
              <w:right w:val="nil"/>
            </w:tcBorders>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□现金</w:t>
            </w:r>
          </w:p>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□转账</w:t>
            </w:r>
          </w:p>
        </w:tc>
        <w:tc>
          <w:tcPr>
            <w:tcW w:w="1722" w:type="dxa"/>
            <w:gridSpan w:val="2"/>
            <w:tcBorders>
              <w:left w:val="nil"/>
            </w:tcBorders>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□需要签收</w:t>
            </w:r>
          </w:p>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□不需签收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exact"/>
        </w:trPr>
        <w:tc>
          <w:tcPr>
            <w:tcW w:w="1183" w:type="dxa"/>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入职时</w:t>
            </w:r>
          </w:p>
          <w:p>
            <w:pPr>
              <w:widowControl w:val="0"/>
              <w:numPr>
                <w:ilvl w:val="0"/>
                <w:numId w:val="0"/>
              </w:numPr>
              <w:tabs>
                <w:tab w:val="left" w:pos="1420"/>
              </w:tabs>
              <w:ind w:left="0" w:leftChars="0" w:firstLine="0" w:firstLineChars="0"/>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工资标准</w:t>
            </w:r>
          </w:p>
        </w:tc>
        <w:tc>
          <w:tcPr>
            <w:tcW w:w="1785" w:type="dxa"/>
            <w:gridSpan w:val="2"/>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p>
        </w:tc>
        <w:tc>
          <w:tcPr>
            <w:tcW w:w="1425" w:type="dxa"/>
            <w:gridSpan w:val="2"/>
            <w:vAlign w:val="center"/>
          </w:tcPr>
          <w:p>
            <w:pPr>
              <w:widowControl w:val="0"/>
              <w:numPr>
                <w:ilvl w:val="0"/>
                <w:numId w:val="0"/>
              </w:numPr>
              <w:tabs>
                <w:tab w:val="left" w:pos="1420"/>
              </w:tabs>
              <w:ind w:left="0" w:leftChars="0" w:firstLine="0" w:firstLineChars="0"/>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工资标准</w:t>
            </w:r>
          </w:p>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调整情况</w:t>
            </w:r>
          </w:p>
        </w:tc>
        <w:tc>
          <w:tcPr>
            <w:tcW w:w="4129" w:type="dxa"/>
            <w:gridSpan w:val="6"/>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1183" w:type="dxa"/>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现是否</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在职</w:t>
            </w:r>
          </w:p>
        </w:tc>
        <w:tc>
          <w:tcPr>
            <w:tcW w:w="1785" w:type="dxa"/>
            <w:gridSpan w:val="2"/>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□是</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□否</w:t>
            </w:r>
          </w:p>
        </w:tc>
        <w:tc>
          <w:tcPr>
            <w:tcW w:w="2985" w:type="dxa"/>
            <w:gridSpan w:val="4"/>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离职时间</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仿宋" w:hAnsi="仿宋" w:eastAsia="仿宋" w:cs="仿宋"/>
                <w:sz w:val="22"/>
                <w:szCs w:val="28"/>
                <w:vertAlign w:val="baseline"/>
                <w:lang w:val="en-US" w:eastAsia="zh-CN"/>
              </w:rPr>
              <w:t>（现仍在职的不需填写此项）</w:t>
            </w:r>
          </w:p>
        </w:tc>
        <w:tc>
          <w:tcPr>
            <w:tcW w:w="2569" w:type="dxa"/>
            <w:gridSpan w:val="4"/>
            <w:vAlign w:val="center"/>
          </w:tcPr>
          <w:p>
            <w:pPr>
              <w:widowControl w:val="0"/>
              <w:numPr>
                <w:ilvl w:val="0"/>
                <w:numId w:val="0"/>
              </w:numPr>
              <w:tabs>
                <w:tab w:val="left" w:pos="1420"/>
              </w:tabs>
              <w:jc w:val="right"/>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exact"/>
        </w:trPr>
        <w:tc>
          <w:tcPr>
            <w:tcW w:w="2968" w:type="dxa"/>
            <w:gridSpan w:val="3"/>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离职原因</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仿宋" w:hAnsi="仿宋" w:eastAsia="仿宋" w:cs="仿宋"/>
                <w:sz w:val="22"/>
                <w:szCs w:val="28"/>
                <w:vertAlign w:val="baseline"/>
                <w:lang w:val="en-US" w:eastAsia="zh-CN"/>
              </w:rPr>
              <w:t>（现仍在职的不需填写此项）</w:t>
            </w:r>
          </w:p>
        </w:tc>
        <w:tc>
          <w:tcPr>
            <w:tcW w:w="5554" w:type="dxa"/>
            <w:gridSpan w:val="8"/>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5953" w:type="dxa"/>
            <w:gridSpan w:val="7"/>
            <w:tcBorders>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离职前12个月的月平均工资</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仿宋" w:hAnsi="仿宋" w:eastAsia="仿宋" w:cs="仿宋"/>
                <w:sz w:val="22"/>
                <w:szCs w:val="28"/>
                <w:vertAlign w:val="baseline"/>
                <w:lang w:val="en-US" w:eastAsia="zh-CN"/>
              </w:rPr>
              <w:t>（现仍在职的不需填写此项）</w:t>
            </w:r>
            <w:r>
              <w:rPr>
                <w:rFonts w:hint="eastAsia" w:ascii="Times New Roman" w:hAnsi="Times New Roman" w:cs="Times New Roman"/>
                <w:sz w:val="24"/>
                <w:szCs w:val="32"/>
                <w:vertAlign w:val="baseline"/>
                <w:lang w:val="en-US" w:eastAsia="zh-CN"/>
              </w:rPr>
              <w:t xml:space="preserve">              </w:t>
            </w:r>
          </w:p>
        </w:tc>
        <w:tc>
          <w:tcPr>
            <w:tcW w:w="2569" w:type="dxa"/>
            <w:gridSpan w:val="4"/>
            <w:vAlign w:val="center"/>
          </w:tcPr>
          <w:p>
            <w:pPr>
              <w:widowControl w:val="0"/>
              <w:numPr>
                <w:ilvl w:val="0"/>
                <w:numId w:val="0"/>
              </w:numPr>
              <w:tabs>
                <w:tab w:val="left" w:pos="1420"/>
              </w:tabs>
              <w:jc w:val="right"/>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元/月</w:t>
            </w:r>
          </w:p>
        </w:tc>
      </w:tr>
    </w:tbl>
    <w:p>
      <w:pPr>
        <w:widowControl w:val="0"/>
        <w:numPr>
          <w:ilvl w:val="0"/>
          <w:numId w:val="0"/>
        </w:numPr>
        <w:tabs>
          <w:tab w:val="left" w:pos="1420"/>
          <w:tab w:val="left" w:pos="2968"/>
          <w:tab w:val="left" w:pos="5953"/>
        </w:tabs>
        <w:jc w:val="center"/>
        <w:rPr>
          <w:rFonts w:hint="eastAsia" w:ascii="仿宋" w:hAnsi="仿宋" w:eastAsia="仿宋" w:cs="仿宋"/>
          <w:sz w:val="22"/>
          <w:szCs w:val="28"/>
          <w:vertAlign w:val="baseline"/>
          <w:lang w:val="en-US" w:eastAsia="zh-CN"/>
        </w:rPr>
      </w:pPr>
    </w:p>
    <w:p>
      <w:pPr>
        <w:widowControl w:val="0"/>
        <w:numPr>
          <w:ilvl w:val="0"/>
          <w:numId w:val="0"/>
        </w:numPr>
        <w:tabs>
          <w:tab w:val="left" w:pos="1420"/>
          <w:tab w:val="left" w:pos="2968"/>
          <w:tab w:val="left" w:pos="5953"/>
        </w:tabs>
        <w:jc w:val="center"/>
        <w:rPr>
          <w:rFonts w:hint="eastAsia" w:ascii="Times New Roman" w:hAnsi="Times New Roman" w:cs="Times New Roman"/>
          <w:sz w:val="24"/>
          <w:szCs w:val="32"/>
          <w:vertAlign w:val="baseline"/>
          <w:lang w:val="en-US" w:eastAsia="zh-CN"/>
        </w:rPr>
      </w:pPr>
      <w:r>
        <w:rPr>
          <w:rFonts w:hint="eastAsia" w:ascii="仿宋" w:hAnsi="仿宋" w:eastAsia="仿宋" w:cs="仿宋"/>
          <w:sz w:val="22"/>
          <w:szCs w:val="28"/>
          <w:vertAlign w:val="baseline"/>
          <w:lang w:val="en-US" w:eastAsia="zh-CN"/>
        </w:rPr>
        <w:tab/>
      </w:r>
      <w:r>
        <w:rPr>
          <w:rFonts w:hint="eastAsia" w:ascii="Times New Roman" w:hAnsi="Times New Roman" w:cs="Times New Roman"/>
          <w:sz w:val="24"/>
          <w:szCs w:val="32"/>
          <w:vertAlign w:val="baseline"/>
          <w:lang w:val="en-US" w:eastAsia="zh-CN"/>
        </w:rPr>
        <w:tab/>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
        <w:gridCol w:w="8025"/>
        <w:gridCol w:w="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8522" w:type="dxa"/>
            <w:gridSpan w:val="3"/>
            <w:vAlign w:val="center"/>
          </w:tcPr>
          <w:p>
            <w:pPr>
              <w:widowControl w:val="0"/>
              <w:numPr>
                <w:ilvl w:val="0"/>
                <w:numId w:val="0"/>
              </w:numPr>
              <w:tabs>
                <w:tab w:val="left" w:pos="1420"/>
              </w:tabs>
              <w:jc w:val="center"/>
              <w:rPr>
                <w:rFonts w:hint="eastAsia" w:ascii="Times New Roman" w:hAnsi="Times New Roman" w:cs="Times New Roman"/>
                <w:b/>
                <w:bCs/>
                <w:sz w:val="28"/>
                <w:szCs w:val="36"/>
                <w:vertAlign w:val="baseline"/>
                <w:lang w:val="en-US" w:eastAsia="zh-CN"/>
              </w:rPr>
            </w:pPr>
            <w:r>
              <w:rPr>
                <w:rFonts w:hint="eastAsia" w:ascii="Times New Roman" w:hAnsi="Times New Roman" w:cs="Times New Roman"/>
                <w:b/>
                <w:bCs/>
                <w:sz w:val="28"/>
                <w:szCs w:val="36"/>
                <w:vertAlign w:val="baseline"/>
                <w:lang w:val="en-US" w:eastAsia="zh-CN"/>
              </w:rPr>
              <w:t>答 辩 意 见</w:t>
            </w:r>
          </w:p>
          <w:p>
            <w:pPr>
              <w:widowControl w:val="0"/>
              <w:numPr>
                <w:ilvl w:val="0"/>
                <w:numId w:val="0"/>
              </w:numPr>
              <w:tabs>
                <w:tab w:val="left" w:pos="1420"/>
              </w:tabs>
              <w:jc w:val="center"/>
              <w:rPr>
                <w:rFonts w:hint="eastAsia" w:ascii="Times New Roman" w:hAnsi="Times New Roman" w:cs="Times New Roman"/>
                <w:sz w:val="22"/>
                <w:szCs w:val="28"/>
                <w:vertAlign w:val="baseline"/>
                <w:lang w:val="en-US" w:eastAsia="zh-CN"/>
              </w:rPr>
            </w:pPr>
            <w:r>
              <w:rPr>
                <w:rFonts w:hint="eastAsia" w:ascii="Times New Roman" w:hAnsi="Times New Roman" w:cs="Times New Roman"/>
                <w:sz w:val="22"/>
                <w:szCs w:val="28"/>
                <w:vertAlign w:val="baseline"/>
                <w:lang w:val="en-US" w:eastAsia="zh-CN"/>
              </w:rPr>
              <w:t>（答辩意见应针对申请人提出的仲裁请求及事实理由分项进行答辩，表明是否同意</w:t>
            </w:r>
          </w:p>
          <w:p>
            <w:pPr>
              <w:widowControl w:val="0"/>
              <w:numPr>
                <w:ilvl w:val="0"/>
                <w:numId w:val="0"/>
              </w:numPr>
              <w:tabs>
                <w:tab w:val="left" w:pos="1420"/>
              </w:tabs>
              <w:jc w:val="center"/>
              <w:rPr>
                <w:rFonts w:hint="eastAsia" w:ascii="Times New Roman" w:hAnsi="Times New Roman" w:cs="Times New Roman"/>
                <w:b/>
                <w:bCs/>
                <w:sz w:val="28"/>
                <w:szCs w:val="36"/>
                <w:vertAlign w:val="baseline"/>
                <w:lang w:val="en-US" w:eastAsia="zh-CN"/>
              </w:rPr>
            </w:pPr>
            <w:r>
              <w:rPr>
                <w:rFonts w:hint="eastAsia" w:ascii="Times New Roman" w:hAnsi="Times New Roman" w:cs="Times New Roman"/>
                <w:sz w:val="22"/>
                <w:szCs w:val="28"/>
                <w:vertAlign w:val="baseline"/>
                <w:lang w:val="en-US" w:eastAsia="zh-CN"/>
              </w:rPr>
              <w:t>申请人的仲裁请求，不同意的应说明理由）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restart"/>
            <w:tcBorders>
              <w:top w:val="nil"/>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nil"/>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restart"/>
            <w:tcBorders>
              <w:top w:val="nil"/>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bl>
    <w:p>
      <w:pPr>
        <w:widowControl w:val="0"/>
        <w:numPr>
          <w:ilvl w:val="0"/>
          <w:numId w:val="0"/>
        </w:numPr>
        <w:tabs>
          <w:tab w:val="left" w:pos="1420"/>
        </w:tabs>
        <w:jc w:val="center"/>
        <w:rPr>
          <w:rFonts w:hint="default" w:ascii="Times New Roman" w:hAnsi="Times New Roman" w:cs="Times New Roman"/>
          <w:sz w:val="24"/>
          <w:szCs w:val="32"/>
          <w:vertAlign w:val="baseline"/>
          <w:lang w:val="en-US" w:eastAsia="zh-CN"/>
        </w:rPr>
      </w:pPr>
    </w:p>
    <w:p>
      <w:pPr>
        <w:widowControl w:val="0"/>
        <w:numPr>
          <w:ilvl w:val="0"/>
          <w:numId w:val="0"/>
        </w:numPr>
        <w:tabs>
          <w:tab w:val="left" w:pos="1420"/>
        </w:tabs>
        <w:jc w:val="center"/>
        <w:rPr>
          <w:rFonts w:hint="default" w:ascii="Times New Roman" w:hAnsi="Times New Roman" w:cs="Times New Roman"/>
          <w:sz w:val="24"/>
          <w:szCs w:val="32"/>
          <w:vertAlign w:val="baseline"/>
          <w:lang w:val="en-US" w:eastAsia="zh-CN"/>
        </w:rPr>
      </w:pP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
        <w:gridCol w:w="8025"/>
        <w:gridCol w:w="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exact"/>
        </w:trPr>
        <w:tc>
          <w:tcPr>
            <w:tcW w:w="256" w:type="dxa"/>
            <w:vMerge w:val="restart"/>
            <w:tcBorders>
              <w:top w:val="single" w:color="auto" w:sz="4" w:space="0"/>
              <w:bottom w:val="nil"/>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single"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restart"/>
            <w:tcBorders>
              <w:top w:val="single" w:color="auto" w:sz="4" w:space="0"/>
              <w:left w:val="nil"/>
              <w:bottom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top w:val="nil"/>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top w:val="nil"/>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bl>
    <w:p>
      <w:pPr>
        <w:widowControl w:val="0"/>
        <w:numPr>
          <w:ilvl w:val="0"/>
          <w:numId w:val="0"/>
        </w:numPr>
        <w:tabs>
          <w:tab w:val="left" w:pos="1420"/>
        </w:tabs>
        <w:jc w:val="center"/>
        <w:rPr>
          <w:rFonts w:hint="default" w:ascii="Times New Roman" w:hAnsi="Times New Roman" w:cs="Times New Roman"/>
          <w:sz w:val="24"/>
          <w:szCs w:val="32"/>
          <w:vertAlign w:val="baseline"/>
          <w:lang w:val="en-US" w:eastAsia="zh-CN"/>
        </w:rPr>
      </w:pPr>
    </w:p>
    <w:sectPr>
      <w:pgSz w:w="11906" w:h="16838"/>
      <w:pgMar w:top="1157" w:right="1800" w:bottom="1157" w:left="1800"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8DFC0"/>
    <w:multiLevelType w:val="singleLevel"/>
    <w:tmpl w:val="5928DFC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E64261"/>
    <w:rsid w:val="006E40D1"/>
    <w:rsid w:val="021140C4"/>
    <w:rsid w:val="03105196"/>
    <w:rsid w:val="03F10440"/>
    <w:rsid w:val="0512442D"/>
    <w:rsid w:val="05727FD2"/>
    <w:rsid w:val="06A25D75"/>
    <w:rsid w:val="079635AA"/>
    <w:rsid w:val="07BB2EC8"/>
    <w:rsid w:val="07E64D27"/>
    <w:rsid w:val="08EA5908"/>
    <w:rsid w:val="098176B8"/>
    <w:rsid w:val="09A965FC"/>
    <w:rsid w:val="0AC36F70"/>
    <w:rsid w:val="0AF95BA1"/>
    <w:rsid w:val="0BBC4E92"/>
    <w:rsid w:val="0BCB4DFB"/>
    <w:rsid w:val="0C4B0E92"/>
    <w:rsid w:val="0D9E714A"/>
    <w:rsid w:val="0FC72117"/>
    <w:rsid w:val="10017D91"/>
    <w:rsid w:val="11556395"/>
    <w:rsid w:val="11CF1376"/>
    <w:rsid w:val="122075E2"/>
    <w:rsid w:val="125A62E7"/>
    <w:rsid w:val="12E9017A"/>
    <w:rsid w:val="12EE02C7"/>
    <w:rsid w:val="12FB7D4E"/>
    <w:rsid w:val="13556CBD"/>
    <w:rsid w:val="142A34A1"/>
    <w:rsid w:val="14C639BF"/>
    <w:rsid w:val="15795B18"/>
    <w:rsid w:val="16483EE9"/>
    <w:rsid w:val="168E4F3A"/>
    <w:rsid w:val="16C352D7"/>
    <w:rsid w:val="17C343D7"/>
    <w:rsid w:val="185760EA"/>
    <w:rsid w:val="1ABF2058"/>
    <w:rsid w:val="1ACB03DB"/>
    <w:rsid w:val="1C702AD7"/>
    <w:rsid w:val="1CEE1549"/>
    <w:rsid w:val="1CF763CC"/>
    <w:rsid w:val="1EA55ED6"/>
    <w:rsid w:val="1EB85C13"/>
    <w:rsid w:val="1F2048FA"/>
    <w:rsid w:val="1F2F77E0"/>
    <w:rsid w:val="1FD719FB"/>
    <w:rsid w:val="20310D0F"/>
    <w:rsid w:val="207067A3"/>
    <w:rsid w:val="20B55E5E"/>
    <w:rsid w:val="21BF0AF2"/>
    <w:rsid w:val="21F51383"/>
    <w:rsid w:val="23046C41"/>
    <w:rsid w:val="236357D3"/>
    <w:rsid w:val="23A805D5"/>
    <w:rsid w:val="23D4286C"/>
    <w:rsid w:val="23DF502D"/>
    <w:rsid w:val="248D0D12"/>
    <w:rsid w:val="24A31148"/>
    <w:rsid w:val="27AE5AA7"/>
    <w:rsid w:val="28D9067D"/>
    <w:rsid w:val="28DA14A5"/>
    <w:rsid w:val="29472FD8"/>
    <w:rsid w:val="29A83AA0"/>
    <w:rsid w:val="29B9250C"/>
    <w:rsid w:val="29E64261"/>
    <w:rsid w:val="2A450AFA"/>
    <w:rsid w:val="2A4C28A0"/>
    <w:rsid w:val="2AAB4C6D"/>
    <w:rsid w:val="2AC1470B"/>
    <w:rsid w:val="2B0A24E9"/>
    <w:rsid w:val="2B367F02"/>
    <w:rsid w:val="2C4553A6"/>
    <w:rsid w:val="2C72263E"/>
    <w:rsid w:val="2CB82D5B"/>
    <w:rsid w:val="2CDE4E55"/>
    <w:rsid w:val="2CEC4559"/>
    <w:rsid w:val="2D4E24B8"/>
    <w:rsid w:val="2D66320C"/>
    <w:rsid w:val="2DF42240"/>
    <w:rsid w:val="2E2F19F2"/>
    <w:rsid w:val="2E3911DE"/>
    <w:rsid w:val="2EE46A27"/>
    <w:rsid w:val="30620004"/>
    <w:rsid w:val="31340097"/>
    <w:rsid w:val="325F7833"/>
    <w:rsid w:val="3287685C"/>
    <w:rsid w:val="328D02BA"/>
    <w:rsid w:val="32994C5F"/>
    <w:rsid w:val="32B87A82"/>
    <w:rsid w:val="332972C6"/>
    <w:rsid w:val="3585563A"/>
    <w:rsid w:val="35FE2A8C"/>
    <w:rsid w:val="36295024"/>
    <w:rsid w:val="362A0447"/>
    <w:rsid w:val="36A56A92"/>
    <w:rsid w:val="36B453F6"/>
    <w:rsid w:val="36E166CB"/>
    <w:rsid w:val="37892C3E"/>
    <w:rsid w:val="382B65D9"/>
    <w:rsid w:val="385048AB"/>
    <w:rsid w:val="38577EE4"/>
    <w:rsid w:val="38896D6F"/>
    <w:rsid w:val="38CE14F7"/>
    <w:rsid w:val="390F3585"/>
    <w:rsid w:val="39547FAA"/>
    <w:rsid w:val="3A991F52"/>
    <w:rsid w:val="3AF82973"/>
    <w:rsid w:val="3B3F296F"/>
    <w:rsid w:val="3C362B9E"/>
    <w:rsid w:val="3D4F7F89"/>
    <w:rsid w:val="3DB977AA"/>
    <w:rsid w:val="3DCA5ACF"/>
    <w:rsid w:val="3E653117"/>
    <w:rsid w:val="3EC56B50"/>
    <w:rsid w:val="3EFC0355"/>
    <w:rsid w:val="40837E04"/>
    <w:rsid w:val="40A66229"/>
    <w:rsid w:val="420C79BE"/>
    <w:rsid w:val="42352176"/>
    <w:rsid w:val="442451AF"/>
    <w:rsid w:val="44636B2F"/>
    <w:rsid w:val="449A2B79"/>
    <w:rsid w:val="45334088"/>
    <w:rsid w:val="47A5297F"/>
    <w:rsid w:val="47CC1310"/>
    <w:rsid w:val="482B03D2"/>
    <w:rsid w:val="48A60F3B"/>
    <w:rsid w:val="493136B4"/>
    <w:rsid w:val="494224EE"/>
    <w:rsid w:val="49B24B26"/>
    <w:rsid w:val="49EF7E8C"/>
    <w:rsid w:val="4A180A26"/>
    <w:rsid w:val="4A242209"/>
    <w:rsid w:val="4A9D4449"/>
    <w:rsid w:val="4AD029D0"/>
    <w:rsid w:val="4B233E32"/>
    <w:rsid w:val="4BD22080"/>
    <w:rsid w:val="4BE519F1"/>
    <w:rsid w:val="4C130D0E"/>
    <w:rsid w:val="4C715A5D"/>
    <w:rsid w:val="4C873288"/>
    <w:rsid w:val="4CF22D69"/>
    <w:rsid w:val="4DF936A5"/>
    <w:rsid w:val="4E085EBD"/>
    <w:rsid w:val="4E1A6267"/>
    <w:rsid w:val="4ECC2AF2"/>
    <w:rsid w:val="5109675E"/>
    <w:rsid w:val="51E977FC"/>
    <w:rsid w:val="52727B90"/>
    <w:rsid w:val="52876DEC"/>
    <w:rsid w:val="52EC2D24"/>
    <w:rsid w:val="54546027"/>
    <w:rsid w:val="54F50834"/>
    <w:rsid w:val="563B255F"/>
    <w:rsid w:val="57C06077"/>
    <w:rsid w:val="582F36A0"/>
    <w:rsid w:val="584964C6"/>
    <w:rsid w:val="594137B5"/>
    <w:rsid w:val="598F1D80"/>
    <w:rsid w:val="59D107CC"/>
    <w:rsid w:val="5ABE0074"/>
    <w:rsid w:val="5ACE43BC"/>
    <w:rsid w:val="5BCB64D7"/>
    <w:rsid w:val="5C8F666B"/>
    <w:rsid w:val="5D0954AF"/>
    <w:rsid w:val="5D1945F1"/>
    <w:rsid w:val="5D2D644B"/>
    <w:rsid w:val="5D315217"/>
    <w:rsid w:val="5D8C73DC"/>
    <w:rsid w:val="5E133F0C"/>
    <w:rsid w:val="5E3F16E6"/>
    <w:rsid w:val="5E837F29"/>
    <w:rsid w:val="5F641377"/>
    <w:rsid w:val="60DA3F10"/>
    <w:rsid w:val="615936DE"/>
    <w:rsid w:val="624553CE"/>
    <w:rsid w:val="62BC3329"/>
    <w:rsid w:val="64591D37"/>
    <w:rsid w:val="645F3582"/>
    <w:rsid w:val="64C6292B"/>
    <w:rsid w:val="64F70161"/>
    <w:rsid w:val="678663D5"/>
    <w:rsid w:val="67F93688"/>
    <w:rsid w:val="68B97455"/>
    <w:rsid w:val="69A15A7A"/>
    <w:rsid w:val="6B966116"/>
    <w:rsid w:val="6C8E683A"/>
    <w:rsid w:val="6CA16E9C"/>
    <w:rsid w:val="6D022AC3"/>
    <w:rsid w:val="6D5214BE"/>
    <w:rsid w:val="6E5A1584"/>
    <w:rsid w:val="6F0E5CF5"/>
    <w:rsid w:val="6F1E3E86"/>
    <w:rsid w:val="6FCA48C7"/>
    <w:rsid w:val="704F45C1"/>
    <w:rsid w:val="70C5681B"/>
    <w:rsid w:val="71315B24"/>
    <w:rsid w:val="72E1444F"/>
    <w:rsid w:val="730E64A7"/>
    <w:rsid w:val="73AA5403"/>
    <w:rsid w:val="74D8289E"/>
    <w:rsid w:val="75DC6ED1"/>
    <w:rsid w:val="76EE2400"/>
    <w:rsid w:val="77716C5D"/>
    <w:rsid w:val="77C93C35"/>
    <w:rsid w:val="77D5293A"/>
    <w:rsid w:val="781477CE"/>
    <w:rsid w:val="7A3C0E91"/>
    <w:rsid w:val="7A602067"/>
    <w:rsid w:val="7AAF2077"/>
    <w:rsid w:val="7AEA7E4F"/>
    <w:rsid w:val="7B081068"/>
    <w:rsid w:val="7B2A7196"/>
    <w:rsid w:val="7C747230"/>
    <w:rsid w:val="7CAF5DF2"/>
    <w:rsid w:val="7E085CAA"/>
    <w:rsid w:val="7E6B259C"/>
    <w:rsid w:val="7E963B46"/>
    <w:rsid w:val="7EE664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qFormat/>
    <w:uiPriority w:val="0"/>
    <w:rPr>
      <w:color w:val="800080"/>
      <w:u w:val="none"/>
    </w:rPr>
  </w:style>
  <w:style w:type="character" w:styleId="8">
    <w:name w:val="Hyperlink"/>
    <w:basedOn w:val="6"/>
    <w:qFormat/>
    <w:uiPriority w:val="0"/>
    <w:rPr>
      <w:color w:val="0000FF"/>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2017-04-14T02:57:00Z</dcterms:created>
  <dc:creator>asus</dc:creator>
  <cp:lastModifiedBy>lilylu</cp:lastModifiedBy>
  <cp:lastPrinted>2017-04-18T06:11:00Z</cp:lastPrinted>
  <dcterms:modified xsi:type="dcterms:W3CDTF">2021-01-19T02:23:56Z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