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both"/>
        <w:rPr>
          <w:rFonts w:hint="eastAsia" w:ascii="方正小标宋简体" w:hAnsi="方正小标宋简体" w:eastAsia="方正小标宋简体" w:cs="方正小标宋简体"/>
          <w:color w:val="000000"/>
          <w:sz w:val="44"/>
          <w:szCs w:val="44"/>
        </w:rPr>
      </w:pPr>
      <w:bookmarkStart w:id="0" w:name="_GoBack"/>
      <w:bookmarkEnd w:id="0"/>
    </w:p>
    <w:p>
      <w:pPr>
        <w:snapToGrid w:val="0"/>
        <w:spacing w:line="576" w:lineRule="exact"/>
        <w:jc w:val="left"/>
        <w:rPr>
          <w:rFonts w:hint="default" w:ascii="黑体" w:hAnsi="黑体" w:eastAsia="黑体" w:cs="黑体"/>
          <w:spacing w:val="-8"/>
          <w:kern w:val="0"/>
          <w:sz w:val="32"/>
          <w:szCs w:val="32"/>
          <w:lang w:val="en-US" w:eastAsia="zh-CN"/>
        </w:rPr>
      </w:pPr>
      <w:r>
        <w:rPr>
          <w:rFonts w:hint="eastAsia" w:ascii="黑体" w:hAnsi="黑体" w:eastAsia="黑体" w:cs="黑体"/>
          <w:spacing w:val="-8"/>
          <w:kern w:val="0"/>
          <w:sz w:val="32"/>
          <w:szCs w:val="32"/>
          <w:lang w:eastAsia="zh-CN"/>
        </w:rPr>
        <w:t>附件</w:t>
      </w:r>
      <w:r>
        <w:rPr>
          <w:rFonts w:hint="eastAsia" w:ascii="黑体" w:hAnsi="黑体" w:eastAsia="黑体" w:cs="黑体"/>
          <w:spacing w:val="-8"/>
          <w:kern w:val="0"/>
          <w:sz w:val="32"/>
          <w:szCs w:val="32"/>
          <w:lang w:val="en-US" w:eastAsia="zh-CN"/>
        </w:rPr>
        <w:t>1</w:t>
      </w:r>
    </w:p>
    <w:p>
      <w:pPr>
        <w:snapToGrid w:val="0"/>
        <w:spacing w:line="576" w:lineRule="exact"/>
        <w:jc w:val="center"/>
        <w:rPr>
          <w:rFonts w:hint="eastAsia" w:ascii="方正小标宋_GBK" w:hAnsi="方正小标宋_GBK" w:eastAsia="方正小标宋_GBK" w:cs="方正小标宋_GBK"/>
          <w:spacing w:val="-6"/>
          <w:sz w:val="44"/>
          <w:szCs w:val="44"/>
        </w:rPr>
      </w:pPr>
    </w:p>
    <w:p>
      <w:pPr>
        <w:snapToGrid w:val="0"/>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6"/>
          <w:sz w:val="44"/>
          <w:szCs w:val="44"/>
        </w:rPr>
        <w:t>20</w:t>
      </w:r>
      <w:r>
        <w:rPr>
          <w:rFonts w:hint="eastAsia" w:ascii="方正小标宋_GBK" w:hAnsi="方正小标宋_GBK" w:eastAsia="方正小标宋_GBK" w:cs="方正小标宋_GBK"/>
          <w:spacing w:val="-6"/>
          <w:sz w:val="44"/>
          <w:szCs w:val="44"/>
          <w:lang w:val="en-US" w:eastAsia="zh-CN"/>
        </w:rPr>
        <w:t>20</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pacing w:val="-6"/>
          <w:sz w:val="44"/>
          <w:szCs w:val="44"/>
        </w:rPr>
        <w:t>海珠区高成长性中小企业</w:t>
      </w:r>
      <w:r>
        <w:rPr>
          <w:rFonts w:hint="eastAsia" w:ascii="方正小标宋_GBK" w:hAnsi="方正小标宋_GBK" w:eastAsia="方正小标宋_GBK" w:cs="方正小标宋_GBK"/>
          <w:sz w:val="44"/>
          <w:szCs w:val="44"/>
        </w:rPr>
        <w:t>创新发展</w:t>
      </w:r>
    </w:p>
    <w:p>
      <w:pPr>
        <w:snapToGrid w:val="0"/>
        <w:spacing w:line="576" w:lineRule="exact"/>
        <w:jc w:val="center"/>
        <w:rPr>
          <w:rFonts w:hint="eastAsia" w:ascii="方正小标宋_GBK" w:hAnsi="方正小标宋_GBK" w:eastAsia="方正小标宋_GBK" w:cs="方正小标宋_GBK"/>
          <w:spacing w:val="-8"/>
          <w:kern w:val="0"/>
          <w:sz w:val="44"/>
          <w:szCs w:val="44"/>
        </w:rPr>
      </w:pPr>
      <w:r>
        <w:rPr>
          <w:rFonts w:hint="eastAsia" w:ascii="方正小标宋_GBK" w:hAnsi="方正小标宋_GBK" w:eastAsia="方正小标宋_GBK" w:cs="方正小标宋_GBK"/>
          <w:sz w:val="44"/>
          <w:szCs w:val="44"/>
        </w:rPr>
        <w:t>专项资金项目</w:t>
      </w:r>
      <w:r>
        <w:rPr>
          <w:rFonts w:hint="eastAsia" w:ascii="方正小标宋_GBK" w:hAnsi="方正小标宋_GBK" w:eastAsia="方正小标宋_GBK" w:cs="方正小标宋_GBK"/>
          <w:i w:val="0"/>
          <w:caps w:val="0"/>
          <w:color w:val="303133"/>
          <w:spacing w:val="0"/>
          <w:sz w:val="44"/>
          <w:szCs w:val="44"/>
          <w:shd w:val="clear" w:fill="FFFFFF"/>
        </w:rPr>
        <w:t>申报指南</w:t>
      </w:r>
    </w:p>
    <w:p>
      <w:pPr>
        <w:snapToGrid w:val="0"/>
        <w:spacing w:line="576" w:lineRule="exact"/>
        <w:ind w:firstLine="636"/>
        <w:rPr>
          <w:rFonts w:hint="default" w:ascii="Times New Roman" w:hAnsi="Times New Roman" w:eastAsia="仿宋" w:cs="Times New Roman"/>
          <w:b/>
          <w:bCs/>
          <w:sz w:val="32"/>
          <w:szCs w:val="32"/>
        </w:rPr>
      </w:pPr>
    </w:p>
    <w:p>
      <w:pPr>
        <w:pStyle w:val="4"/>
        <w:keepNext w:val="0"/>
        <w:keepLines w:val="0"/>
        <w:widowControl/>
        <w:suppressLineNumbers w:val="0"/>
        <w:shd w:val="clear" w:fill="FFFFFF"/>
        <w:spacing w:before="0" w:beforeAutospacing="0" w:after="0" w:afterAutospacing="0" w:line="368" w:lineRule="atLeast"/>
        <w:ind w:right="0" w:firstLine="640" w:firstLineChars="200"/>
        <w:rPr>
          <w:rFonts w:hint="eastAsia" w:ascii="黑体" w:hAnsi="黑体" w:eastAsia="黑体" w:cs="黑体"/>
          <w:b w:val="0"/>
          <w:bCs/>
          <w:i w:val="0"/>
          <w:caps w:val="0"/>
          <w:color w:val="303133"/>
          <w:spacing w:val="0"/>
          <w:sz w:val="32"/>
          <w:szCs w:val="32"/>
          <w:lang w:eastAsia="zh-CN"/>
        </w:rPr>
      </w:pPr>
      <w:r>
        <w:rPr>
          <w:rStyle w:val="7"/>
          <w:rFonts w:hint="eastAsia" w:ascii="黑体" w:hAnsi="黑体" w:eastAsia="黑体" w:cs="黑体"/>
          <w:b w:val="0"/>
          <w:bCs/>
          <w:i w:val="0"/>
          <w:caps w:val="0"/>
          <w:color w:val="303133"/>
          <w:spacing w:val="0"/>
          <w:sz w:val="32"/>
          <w:szCs w:val="32"/>
          <w:shd w:val="clear" w:fill="FFFFFF"/>
        </w:rPr>
        <w:t>一、申报时间</w:t>
      </w:r>
      <w:r>
        <w:rPr>
          <w:rStyle w:val="7"/>
          <w:rFonts w:hint="eastAsia" w:ascii="黑体" w:hAnsi="黑体" w:eastAsia="黑体" w:cs="黑体"/>
          <w:b w:val="0"/>
          <w:bCs/>
          <w:i w:val="0"/>
          <w:caps w:val="0"/>
          <w:color w:val="303133"/>
          <w:spacing w:val="0"/>
          <w:sz w:val="32"/>
          <w:szCs w:val="32"/>
          <w:shd w:val="clear" w:fill="FFFFFF"/>
          <w:lang w:eastAsia="zh-CN"/>
        </w:rPr>
        <w:t>和范围</w:t>
      </w:r>
    </w:p>
    <w:p>
      <w:pPr>
        <w:pStyle w:val="4"/>
        <w:keepNext w:val="0"/>
        <w:keepLines w:val="0"/>
        <w:widowControl/>
        <w:suppressLineNumbers w:val="0"/>
        <w:shd w:val="clear" w:fill="FFFFFF"/>
        <w:spacing w:before="0" w:beforeAutospacing="0" w:after="0" w:afterAutospacing="0" w:line="368" w:lineRule="atLeast"/>
        <w:ind w:right="0" w:firstLine="640" w:firstLineChars="200"/>
        <w:rPr>
          <w:rFonts w:hint="eastAsia" w:ascii="仿宋_GB2312" w:hAnsi="仿宋_GB2312" w:eastAsia="仿宋_GB2312" w:cs="仿宋_GB2312"/>
          <w:i w:val="0"/>
          <w:caps w:val="0"/>
          <w:color w:val="303133"/>
          <w:spacing w:val="0"/>
          <w:sz w:val="32"/>
          <w:szCs w:val="32"/>
        </w:rPr>
      </w:pPr>
      <w:r>
        <w:rPr>
          <w:rFonts w:hint="eastAsia" w:ascii="仿宋_GB2312" w:hAnsi="仿宋_GB2312" w:eastAsia="仿宋_GB2312" w:cs="仿宋_GB2312"/>
          <w:i w:val="0"/>
          <w:caps w:val="0"/>
          <w:color w:val="303133"/>
          <w:spacing w:val="0"/>
          <w:sz w:val="32"/>
          <w:szCs w:val="32"/>
          <w:shd w:val="clear" w:fill="FFFFFF"/>
          <w:lang w:eastAsia="zh-CN"/>
        </w:rPr>
        <w:t>（一）申报时间：</w:t>
      </w:r>
      <w:r>
        <w:rPr>
          <w:rFonts w:hint="eastAsia" w:ascii="仿宋_GB2312" w:hAnsi="仿宋_GB2312" w:eastAsia="仿宋_GB2312" w:cs="仿宋_GB2312"/>
          <w:i w:val="0"/>
          <w:caps w:val="0"/>
          <w:color w:val="303133"/>
          <w:spacing w:val="0"/>
          <w:sz w:val="32"/>
          <w:szCs w:val="32"/>
          <w:shd w:val="clear" w:fill="FFFFFF"/>
        </w:rPr>
        <w:t>2021年</w:t>
      </w:r>
      <w:r>
        <w:rPr>
          <w:rFonts w:hint="eastAsia" w:ascii="仿宋_GB2312" w:hAnsi="仿宋_GB2312" w:eastAsia="仿宋_GB2312" w:cs="仿宋_GB2312"/>
          <w:i w:val="0"/>
          <w:caps w:val="0"/>
          <w:color w:val="303133"/>
          <w:spacing w:val="0"/>
          <w:sz w:val="32"/>
          <w:szCs w:val="32"/>
          <w:shd w:val="clear" w:fill="FFFFFF"/>
          <w:lang w:val="en-US" w:eastAsia="zh-CN"/>
        </w:rPr>
        <w:t>8</w:t>
      </w:r>
      <w:r>
        <w:rPr>
          <w:rFonts w:hint="eastAsia" w:ascii="仿宋_GB2312" w:hAnsi="仿宋_GB2312" w:eastAsia="仿宋_GB2312" w:cs="仿宋_GB2312"/>
          <w:i w:val="0"/>
          <w:caps w:val="0"/>
          <w:color w:val="303133"/>
          <w:spacing w:val="0"/>
          <w:sz w:val="32"/>
          <w:szCs w:val="32"/>
          <w:shd w:val="clear" w:fill="FFFFFF"/>
        </w:rPr>
        <w:t>月</w:t>
      </w:r>
      <w:r>
        <w:rPr>
          <w:rFonts w:hint="eastAsia" w:ascii="仿宋_GB2312" w:hAnsi="仿宋_GB2312" w:eastAsia="仿宋_GB2312" w:cs="仿宋_GB2312"/>
          <w:i w:val="0"/>
          <w:caps w:val="0"/>
          <w:color w:val="303133"/>
          <w:spacing w:val="0"/>
          <w:sz w:val="32"/>
          <w:szCs w:val="32"/>
          <w:shd w:val="clear" w:fill="FFFFFF"/>
          <w:lang w:val="en-US" w:eastAsia="zh-CN"/>
        </w:rPr>
        <w:t>12</w:t>
      </w:r>
      <w:r>
        <w:rPr>
          <w:rFonts w:hint="eastAsia" w:ascii="仿宋_GB2312" w:hAnsi="仿宋_GB2312" w:eastAsia="仿宋_GB2312" w:cs="仿宋_GB2312"/>
          <w:i w:val="0"/>
          <w:caps w:val="0"/>
          <w:color w:val="303133"/>
          <w:spacing w:val="0"/>
          <w:sz w:val="32"/>
          <w:szCs w:val="32"/>
          <w:shd w:val="clear" w:fill="FFFFFF"/>
        </w:rPr>
        <w:t>日—</w:t>
      </w:r>
      <w:r>
        <w:rPr>
          <w:rFonts w:hint="eastAsia" w:ascii="仿宋_GB2312" w:hAnsi="仿宋_GB2312" w:eastAsia="仿宋_GB2312" w:cs="仿宋_GB2312"/>
          <w:i w:val="0"/>
          <w:caps w:val="0"/>
          <w:color w:val="303133"/>
          <w:spacing w:val="0"/>
          <w:sz w:val="32"/>
          <w:szCs w:val="32"/>
          <w:shd w:val="clear" w:fill="FFFFFF"/>
          <w:lang w:val="en-US" w:eastAsia="zh-CN"/>
        </w:rPr>
        <w:t>8</w:t>
      </w:r>
      <w:r>
        <w:rPr>
          <w:rFonts w:hint="eastAsia" w:ascii="仿宋_GB2312" w:hAnsi="仿宋_GB2312" w:eastAsia="仿宋_GB2312" w:cs="仿宋_GB2312"/>
          <w:i w:val="0"/>
          <w:caps w:val="0"/>
          <w:color w:val="303133"/>
          <w:spacing w:val="0"/>
          <w:sz w:val="32"/>
          <w:szCs w:val="32"/>
          <w:shd w:val="clear" w:fill="FFFFFF"/>
        </w:rPr>
        <w:t>月</w:t>
      </w:r>
      <w:r>
        <w:rPr>
          <w:rFonts w:hint="eastAsia" w:ascii="仿宋_GB2312" w:hAnsi="仿宋_GB2312" w:eastAsia="仿宋_GB2312" w:cs="仿宋_GB2312"/>
          <w:i w:val="0"/>
          <w:caps w:val="0"/>
          <w:color w:val="303133"/>
          <w:spacing w:val="0"/>
          <w:sz w:val="32"/>
          <w:szCs w:val="32"/>
          <w:shd w:val="clear" w:fill="FFFFFF"/>
          <w:lang w:val="en-US" w:eastAsia="zh-CN"/>
        </w:rPr>
        <w:t>31</w:t>
      </w:r>
      <w:r>
        <w:rPr>
          <w:rFonts w:hint="eastAsia" w:ascii="仿宋_GB2312" w:hAnsi="仿宋_GB2312" w:eastAsia="仿宋_GB2312" w:cs="仿宋_GB2312"/>
          <w:i w:val="0"/>
          <w:caps w:val="0"/>
          <w:color w:val="303133"/>
          <w:spacing w:val="0"/>
          <w:sz w:val="32"/>
          <w:szCs w:val="32"/>
          <w:shd w:val="clear" w:fill="FFFFFF"/>
        </w:rPr>
        <w:t>日</w:t>
      </w:r>
    </w:p>
    <w:p>
      <w:pPr>
        <w:pStyle w:val="4"/>
        <w:keepNext w:val="0"/>
        <w:keepLines w:val="0"/>
        <w:widowControl/>
        <w:suppressLineNumbers w:val="0"/>
        <w:shd w:val="clear" w:fill="FFFFFF"/>
        <w:spacing w:before="0" w:beforeAutospacing="0" w:after="0" w:afterAutospacing="0" w:line="368" w:lineRule="atLeast"/>
        <w:ind w:right="0" w:firstLine="640" w:firstLineChars="200"/>
        <w:rPr>
          <w:rFonts w:hint="eastAsia" w:ascii="仿宋_GB2312" w:hAnsi="仿宋_GB2312" w:eastAsia="仿宋_GB2312" w:cs="仿宋_GB2312"/>
          <w:i w:val="0"/>
          <w:caps w:val="0"/>
          <w:color w:val="303133"/>
          <w:spacing w:val="0"/>
          <w:sz w:val="32"/>
          <w:szCs w:val="32"/>
          <w:highlight w:val="none"/>
          <w:lang w:val="en-US" w:eastAsia="zh-CN"/>
        </w:rPr>
      </w:pPr>
      <w:r>
        <w:rPr>
          <w:rFonts w:hint="eastAsia" w:ascii="仿宋_GB2312" w:hAnsi="仿宋_GB2312" w:eastAsia="仿宋_GB2312" w:cs="仿宋_GB2312"/>
          <w:i w:val="0"/>
          <w:caps w:val="0"/>
          <w:color w:val="303133"/>
          <w:spacing w:val="0"/>
          <w:sz w:val="32"/>
          <w:szCs w:val="32"/>
          <w:shd w:val="clear" w:fill="FFFFFF"/>
        </w:rPr>
        <w:t>请</w:t>
      </w:r>
      <w:r>
        <w:rPr>
          <w:rFonts w:hint="eastAsia" w:ascii="仿宋_GB2312" w:hAnsi="仿宋_GB2312" w:eastAsia="仿宋_GB2312" w:cs="仿宋_GB2312"/>
          <w:i w:val="0"/>
          <w:caps w:val="0"/>
          <w:color w:val="303133"/>
          <w:spacing w:val="0"/>
          <w:sz w:val="32"/>
          <w:szCs w:val="32"/>
          <w:shd w:val="clear" w:fill="FFFFFF"/>
          <w:lang w:eastAsia="zh-CN"/>
        </w:rPr>
        <w:t>符合条件的海珠区高成长性中小企业登录海珠区企业服务政策兑现子平台（</w:t>
      </w:r>
      <w:r>
        <w:rPr>
          <w:rFonts w:hint="eastAsia" w:ascii="仿宋_GB2312" w:hAnsi="仿宋_GB2312" w:eastAsia="仿宋_GB2312" w:cs="仿宋_GB2312"/>
          <w:i w:val="0"/>
          <w:caps w:val="0"/>
          <w:color w:val="303133"/>
          <w:spacing w:val="0"/>
          <w:sz w:val="32"/>
          <w:szCs w:val="32"/>
          <w:highlight w:val="none"/>
          <w:shd w:val="clear" w:fill="FFFFFF"/>
        </w:rPr>
        <w:t>https://ems.haizhu.gov.cn/ApprWindowIntegration/#/）</w:t>
      </w:r>
      <w:r>
        <w:rPr>
          <w:rFonts w:hint="eastAsia" w:ascii="仿宋_GB2312" w:hAnsi="仿宋_GB2312" w:eastAsia="仿宋_GB2312" w:cs="仿宋_GB2312"/>
          <w:i w:val="0"/>
          <w:caps w:val="0"/>
          <w:color w:val="303133"/>
          <w:spacing w:val="0"/>
          <w:sz w:val="32"/>
          <w:szCs w:val="32"/>
          <w:highlight w:val="none"/>
          <w:shd w:val="clear" w:fill="FFFFFF"/>
          <w:lang w:eastAsia="zh-CN"/>
        </w:rPr>
        <w:t>开展申报工作。</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申报范围</w:t>
      </w:r>
      <w:r>
        <w:rPr>
          <w:rFonts w:hint="eastAsia" w:ascii="仿宋_GB2312" w:hAnsi="仿宋_GB2312" w:eastAsia="仿宋_GB2312" w:cs="仿宋_GB2312"/>
          <w:bCs/>
          <w:sz w:val="32"/>
          <w:szCs w:val="32"/>
          <w:lang w:eastAsia="zh-CN"/>
        </w:rPr>
        <w:t>：</w:t>
      </w:r>
      <w:r>
        <w:rPr>
          <w:rFonts w:hint="default" w:ascii="Times New Roman" w:hAnsi="Times New Roman" w:eastAsia="仿宋_GB2312" w:cs="Times New Roman"/>
          <w:sz w:val="32"/>
          <w:szCs w:val="32"/>
        </w:rPr>
        <w:t>已列入“</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年海珠区高成长性中小企业名单</w:t>
      </w:r>
      <w:r>
        <w:rPr>
          <w:rFonts w:hint="eastAsia" w:ascii="仿宋_GB2312" w:hAnsi="仿宋_GB2312" w:eastAsia="仿宋_GB2312" w:cs="仿宋_GB2312"/>
          <w:color w:val="000000"/>
          <w:kern w:val="0"/>
          <w:sz w:val="32"/>
          <w:szCs w:val="32"/>
          <w:lang w:eastAsia="zh-CN"/>
        </w:rPr>
        <w:t>”</w:t>
      </w:r>
      <w:r>
        <w:rPr>
          <w:rFonts w:hint="default" w:ascii="Times New Roman" w:hAnsi="Times New Roman" w:eastAsia="仿宋_GB2312" w:cs="Times New Roman"/>
          <w:kern w:val="0"/>
          <w:sz w:val="32"/>
          <w:szCs w:val="32"/>
        </w:rPr>
        <w:t>的</w:t>
      </w:r>
      <w:r>
        <w:rPr>
          <w:rFonts w:hint="default" w:ascii="Times New Roman" w:hAnsi="Times New Roman" w:eastAsia="仿宋_GB2312" w:cs="Times New Roman"/>
          <w:sz w:val="32"/>
          <w:szCs w:val="32"/>
        </w:rPr>
        <w:t>企业。（见附件</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黑体" w:hAnsi="黑体" w:eastAsia="黑体" w:cs="黑体"/>
          <w:bCs/>
          <w:sz w:val="32"/>
          <w:szCs w:val="32"/>
        </w:rPr>
      </w:pPr>
      <w:r>
        <w:rPr>
          <w:rFonts w:hint="eastAsia" w:ascii="黑体" w:hAnsi="黑体" w:eastAsia="黑体" w:cs="黑体"/>
          <w:bCs/>
          <w:sz w:val="32"/>
          <w:szCs w:val="32"/>
          <w:lang w:eastAsia="zh-CN"/>
        </w:rPr>
        <w:t>二</w:t>
      </w:r>
      <w:r>
        <w:rPr>
          <w:rFonts w:hint="default" w:ascii="黑体" w:hAnsi="黑体" w:eastAsia="黑体" w:cs="黑体"/>
          <w:bCs/>
          <w:sz w:val="32"/>
          <w:szCs w:val="32"/>
        </w:rPr>
        <w:t>、支持重点</w:t>
      </w:r>
    </w:p>
    <w:p>
      <w:pPr>
        <w:autoSpaceDE w:val="0"/>
        <w:autoSpaceDN w:val="0"/>
        <w:adjustRightInd w:val="0"/>
        <w:ind w:firstLine="643" w:firstLineChars="200"/>
        <w:jc w:val="left"/>
        <w:rPr>
          <w:rFonts w:hint="eastAsia" w:ascii="仿宋" w:hAnsi="仿宋" w:eastAsia="仿宋" w:cs="仿宋_GB2312"/>
          <w:b/>
          <w:kern w:val="0"/>
          <w:sz w:val="32"/>
          <w:szCs w:val="32"/>
          <w:lang w:eastAsia="zh-CN"/>
        </w:rPr>
      </w:pPr>
      <w:r>
        <w:rPr>
          <w:rFonts w:hint="eastAsia" w:ascii="仿宋" w:hAnsi="仿宋" w:eastAsia="仿宋" w:cs="仿宋_GB2312"/>
          <w:b/>
          <w:kern w:val="0"/>
          <w:sz w:val="32"/>
          <w:szCs w:val="32"/>
        </w:rPr>
        <w:t>（一）办公场地补助</w:t>
      </w:r>
      <w:r>
        <w:rPr>
          <w:rFonts w:hint="eastAsia" w:ascii="仿宋" w:hAnsi="仿宋" w:eastAsia="仿宋" w:cs="仿宋_GB2312"/>
          <w:b/>
          <w:kern w:val="0"/>
          <w:sz w:val="32"/>
          <w:szCs w:val="32"/>
          <w:lang w:val="en-US" w:eastAsia="zh-CN"/>
        </w:rPr>
        <w:t xml:space="preserve"> </w:t>
      </w:r>
    </w:p>
    <w:p>
      <w:pPr>
        <w:autoSpaceDE w:val="0"/>
        <w:autoSpaceDN w:val="0"/>
        <w:adjustRightInd w:val="0"/>
        <w:ind w:firstLine="640" w:firstLineChars="200"/>
        <w:jc w:val="left"/>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strike w:val="0"/>
          <w:dstrike w:val="0"/>
          <w:color w:val="000000" w:themeColor="text1"/>
          <w:kern w:val="0"/>
          <w:sz w:val="32"/>
          <w:szCs w:val="32"/>
          <w:lang w:eastAsia="zh-CN"/>
          <w14:textFill>
            <w14:solidFill>
              <w14:schemeClr w14:val="tx1"/>
            </w14:solidFill>
          </w14:textFill>
        </w:rPr>
        <w:t>企业</w:t>
      </w:r>
      <w:r>
        <w:rPr>
          <w:rFonts w:hint="eastAsia" w:ascii="仿宋" w:hAnsi="仿宋" w:eastAsia="仿宋" w:cs="仿宋_GB2312"/>
          <w:strike w:val="0"/>
          <w:dstrike w:val="0"/>
          <w:color w:val="000000" w:themeColor="text1"/>
          <w:kern w:val="0"/>
          <w:sz w:val="32"/>
          <w:szCs w:val="32"/>
          <w:lang w:val="en-US" w:eastAsia="zh-CN"/>
          <w14:textFill>
            <w14:solidFill>
              <w14:schemeClr w14:val="tx1"/>
            </w14:solidFill>
          </w14:textFill>
        </w:rPr>
        <w:t>2019年</w:t>
      </w:r>
      <w:r>
        <w:rPr>
          <w:rFonts w:hint="eastAsia" w:ascii="仿宋" w:hAnsi="仿宋" w:eastAsia="仿宋" w:cs="仿宋_GB2312"/>
          <w:color w:val="000000" w:themeColor="text1"/>
          <w:kern w:val="0"/>
          <w:sz w:val="32"/>
          <w:szCs w:val="32"/>
          <w14:textFill>
            <w14:solidFill>
              <w14:schemeClr w14:val="tx1"/>
            </w14:solidFill>
          </w14:textFill>
        </w:rPr>
        <w:t>主营业务收入增长率在</w:t>
      </w:r>
      <w:r>
        <w:rPr>
          <w:rFonts w:ascii="仿宋" w:hAnsi="仿宋" w:eastAsia="仿宋" w:cs="TimesNewRomanPSMT"/>
          <w:color w:val="000000" w:themeColor="text1"/>
          <w:kern w:val="0"/>
          <w:sz w:val="32"/>
          <w:szCs w:val="32"/>
          <w14:textFill>
            <w14:solidFill>
              <w14:schemeClr w14:val="tx1"/>
            </w14:solidFill>
          </w14:textFill>
        </w:rPr>
        <w:t>30%</w:t>
      </w:r>
      <w:r>
        <w:rPr>
          <w:rFonts w:hint="eastAsia" w:ascii="仿宋" w:hAnsi="仿宋" w:eastAsia="仿宋" w:cs="仿宋_GB2312"/>
          <w:color w:val="000000" w:themeColor="text1"/>
          <w:kern w:val="0"/>
          <w:sz w:val="32"/>
          <w:szCs w:val="32"/>
          <w14:textFill>
            <w14:solidFill>
              <w14:schemeClr w14:val="tx1"/>
            </w14:solidFill>
          </w14:textFill>
        </w:rPr>
        <w:t>以上</w:t>
      </w:r>
      <w:r>
        <w:rPr>
          <w:rFonts w:hint="eastAsia" w:ascii="仿宋" w:hAnsi="仿宋" w:eastAsia="仿宋" w:cs="仿宋_GB2312"/>
          <w:color w:val="000000" w:themeColor="text1"/>
          <w:kern w:val="0"/>
          <w:sz w:val="32"/>
          <w:szCs w:val="32"/>
          <w:lang w:eastAsia="zh-CN"/>
          <w14:textFill>
            <w14:solidFill>
              <w14:schemeClr w14:val="tx1"/>
            </w14:solidFill>
          </w14:textFill>
        </w:rPr>
        <w:t>，在该年度内承租</w:t>
      </w:r>
      <w:r>
        <w:rPr>
          <w:rFonts w:hint="eastAsia" w:ascii="仿宋" w:hAnsi="仿宋" w:eastAsia="仿宋" w:cs="仿宋_GB2312"/>
          <w:strike w:val="0"/>
          <w:dstrike w:val="0"/>
          <w:color w:val="000000" w:themeColor="text1"/>
          <w:kern w:val="0"/>
          <w:sz w:val="32"/>
          <w:szCs w:val="32"/>
          <w:lang w:eastAsia="zh-CN"/>
          <w14:textFill>
            <w14:solidFill>
              <w14:schemeClr w14:val="tx1"/>
            </w14:solidFill>
          </w14:textFill>
        </w:rPr>
        <w:t>海珠</w:t>
      </w:r>
      <w:r>
        <w:rPr>
          <w:rFonts w:hint="eastAsia" w:ascii="仿宋" w:hAnsi="仿宋" w:eastAsia="仿宋" w:cs="仿宋_GB2312"/>
          <w:color w:val="000000" w:themeColor="text1"/>
          <w:kern w:val="0"/>
          <w:sz w:val="32"/>
          <w:szCs w:val="32"/>
          <w14:textFill>
            <w14:solidFill>
              <w14:schemeClr w14:val="tx1"/>
            </w14:solidFill>
          </w14:textFill>
        </w:rPr>
        <w:t>区内办公用房并按规定完成房屋租赁登记备案的区高成长性中小企业，根据</w:t>
      </w:r>
      <w:r>
        <w:rPr>
          <w:rFonts w:hint="eastAsia" w:ascii="仿宋" w:hAnsi="仿宋" w:eastAsia="仿宋" w:cs="仿宋_GB2312"/>
          <w:color w:val="000000" w:themeColor="text1"/>
          <w:kern w:val="0"/>
          <w:sz w:val="32"/>
          <w:szCs w:val="32"/>
          <w:lang w:val="en-US" w:eastAsia="zh-CN"/>
          <w14:textFill>
            <w14:solidFill>
              <w14:schemeClr w14:val="tx1"/>
            </w14:solidFill>
          </w14:textFill>
        </w:rPr>
        <w:t>2019年</w:t>
      </w:r>
      <w:r>
        <w:rPr>
          <w:rFonts w:hint="eastAsia" w:ascii="仿宋" w:hAnsi="仿宋" w:eastAsia="仿宋" w:cs="仿宋_GB2312"/>
          <w:color w:val="000000" w:themeColor="text1"/>
          <w:kern w:val="0"/>
          <w:sz w:val="32"/>
          <w:szCs w:val="32"/>
          <w14:textFill>
            <w14:solidFill>
              <w14:schemeClr w14:val="tx1"/>
            </w14:solidFill>
          </w14:textFill>
        </w:rPr>
        <w:t>实际支付的租金总额（含税额）的</w:t>
      </w:r>
      <w:r>
        <w:rPr>
          <w:rFonts w:ascii="仿宋" w:hAnsi="仿宋" w:eastAsia="仿宋" w:cs="TimesNewRomanPSMT"/>
          <w:color w:val="000000" w:themeColor="text1"/>
          <w:kern w:val="0"/>
          <w:sz w:val="32"/>
          <w:szCs w:val="32"/>
          <w14:textFill>
            <w14:solidFill>
              <w14:schemeClr w14:val="tx1"/>
            </w14:solidFill>
          </w14:textFill>
        </w:rPr>
        <w:t>50%</w:t>
      </w:r>
      <w:r>
        <w:rPr>
          <w:rFonts w:hint="eastAsia" w:ascii="仿宋" w:hAnsi="仿宋" w:eastAsia="仿宋" w:cs="仿宋_GB2312"/>
          <w:color w:val="000000" w:themeColor="text1"/>
          <w:kern w:val="0"/>
          <w:sz w:val="32"/>
          <w:szCs w:val="32"/>
          <w14:textFill>
            <w14:solidFill>
              <w14:schemeClr w14:val="tx1"/>
            </w14:solidFill>
          </w14:textFill>
        </w:rPr>
        <w:t>计算办公场地补助，最高补助</w:t>
      </w:r>
      <w:r>
        <w:rPr>
          <w:rFonts w:ascii="仿宋" w:hAnsi="仿宋" w:eastAsia="仿宋" w:cs="TimesNewRomanPSMT"/>
          <w:color w:val="000000" w:themeColor="text1"/>
          <w:kern w:val="0"/>
          <w:sz w:val="32"/>
          <w:szCs w:val="32"/>
          <w14:textFill>
            <w14:solidFill>
              <w14:schemeClr w14:val="tx1"/>
            </w14:solidFill>
          </w14:textFill>
        </w:rPr>
        <w:t>10</w:t>
      </w:r>
      <w:r>
        <w:rPr>
          <w:rFonts w:hint="eastAsia" w:ascii="仿宋" w:hAnsi="仿宋" w:eastAsia="仿宋" w:cs="仿宋_GB2312"/>
          <w:color w:val="000000" w:themeColor="text1"/>
          <w:kern w:val="0"/>
          <w:sz w:val="32"/>
          <w:szCs w:val="32"/>
          <w14:textFill>
            <w14:solidFill>
              <w14:schemeClr w14:val="tx1"/>
            </w14:solidFill>
          </w14:textFill>
        </w:rPr>
        <w:t>万元。具体以经备案的租赁合同、租金发票等资料进行核算。</w:t>
      </w:r>
      <w:r>
        <w:rPr>
          <w:rFonts w:hint="eastAsia" w:ascii="仿宋_GB2312" w:hAnsi="仿宋_GB2312" w:eastAsia="仿宋_GB2312" w:cs="仿宋_GB2312"/>
          <w:color w:val="000000" w:themeColor="text1"/>
          <w:kern w:val="0"/>
          <w:sz w:val="32"/>
          <w:szCs w:val="32"/>
          <w14:textFill>
            <w14:solidFill>
              <w14:schemeClr w14:val="tx1"/>
            </w14:solidFill>
          </w14:textFill>
        </w:rPr>
        <w:t>按照如下标准核</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算</w:t>
      </w:r>
      <w:r>
        <w:rPr>
          <w:rFonts w:hint="eastAsia" w:ascii="仿宋_GB2312" w:hAnsi="仿宋_GB2312" w:eastAsia="仿宋_GB2312" w:cs="仿宋_GB2312"/>
          <w:color w:val="000000" w:themeColor="text1"/>
          <w:kern w:val="0"/>
          <w:sz w:val="32"/>
          <w:szCs w:val="32"/>
          <w14:textFill>
            <w14:solidFill>
              <w14:schemeClr w14:val="tx1"/>
            </w14:solidFill>
          </w14:textFill>
        </w:rPr>
        <w:t>补助金额</w:t>
      </w:r>
      <w:r>
        <w:rPr>
          <w:rFonts w:hint="eastAsia" w:ascii="仿宋" w:hAnsi="仿宋" w:eastAsia="仿宋" w:cs="仿宋_GB2312"/>
          <w:color w:val="000000" w:themeColor="text1"/>
          <w:kern w:val="0"/>
          <w:sz w:val="32"/>
          <w:szCs w:val="32"/>
          <w14:textFill>
            <w14:solidFill>
              <w14:schemeClr w14:val="tx1"/>
            </w14:solidFill>
          </w14:textFill>
        </w:rPr>
        <w:t>：</w:t>
      </w:r>
    </w:p>
    <w:p>
      <w:pPr>
        <w:autoSpaceDE w:val="0"/>
        <w:autoSpaceDN w:val="0"/>
        <w:adjustRightInd w:val="0"/>
        <w:jc w:val="left"/>
        <w:rPr>
          <w:rFonts w:ascii="仿宋" w:hAnsi="仿宋" w:eastAsia="仿宋" w:cs="仿宋_GB2312"/>
          <w:kern w:val="0"/>
          <w:sz w:val="32"/>
          <w:szCs w:val="32"/>
        </w:rPr>
      </w:pPr>
      <w:r>
        <w:rPr>
          <w:rFonts w:hint="eastAsia" w:ascii="仿宋" w:hAnsi="仿宋" w:eastAsia="仿宋" w:cs="TimesNewRomanPSMT"/>
          <w:kern w:val="0"/>
          <w:sz w:val="32"/>
          <w:szCs w:val="32"/>
        </w:rPr>
        <w:t xml:space="preserve">    </w:t>
      </w:r>
      <w:r>
        <w:rPr>
          <w:rFonts w:ascii="仿宋" w:hAnsi="仿宋" w:eastAsia="仿宋" w:cs="TimesNewRomanPSMT"/>
          <w:kern w:val="0"/>
          <w:sz w:val="32"/>
          <w:szCs w:val="32"/>
        </w:rPr>
        <w:t>1. 1</w:t>
      </w:r>
      <w:r>
        <w:rPr>
          <w:rFonts w:hint="eastAsia" w:ascii="仿宋" w:hAnsi="仿宋" w:eastAsia="仿宋" w:cs="仿宋_GB2312"/>
          <w:kern w:val="0"/>
          <w:sz w:val="32"/>
          <w:szCs w:val="32"/>
        </w:rPr>
        <w:t>万元</w:t>
      </w:r>
      <w:r>
        <w:rPr>
          <w:rFonts w:hint="eastAsia" w:ascii="仿宋" w:hAnsi="仿宋" w:eastAsia="仿宋" w:cs="TimesNewRomanPSMT"/>
          <w:kern w:val="0"/>
          <w:sz w:val="32"/>
          <w:szCs w:val="32"/>
        </w:rPr>
        <w:t>≤</w:t>
      </w:r>
      <w:r>
        <w:rPr>
          <w:rFonts w:hint="eastAsia" w:ascii="仿宋" w:hAnsi="仿宋" w:eastAsia="仿宋" w:cs="仿宋_GB2312"/>
          <w:kern w:val="0"/>
          <w:sz w:val="32"/>
          <w:szCs w:val="32"/>
        </w:rPr>
        <w:t>租金总额</w:t>
      </w:r>
      <w:r>
        <w:rPr>
          <w:rFonts w:hint="eastAsia" w:ascii="仿宋" w:hAnsi="仿宋" w:eastAsia="仿宋" w:cs="TimesNewRomanPSMT"/>
          <w:kern w:val="0"/>
          <w:sz w:val="32"/>
          <w:szCs w:val="32"/>
        </w:rPr>
        <w:t>×</w:t>
      </w:r>
      <w:r>
        <w:rPr>
          <w:rFonts w:ascii="仿宋" w:hAnsi="仿宋" w:eastAsia="仿宋" w:cs="TimesNewRomanPSMT"/>
          <w:kern w:val="0"/>
          <w:sz w:val="32"/>
          <w:szCs w:val="32"/>
        </w:rPr>
        <w:t>50%</w:t>
      </w:r>
      <w:r>
        <w:rPr>
          <w:rFonts w:hint="eastAsia" w:ascii="仿宋" w:hAnsi="仿宋" w:eastAsia="仿宋" w:cs="仿宋_GB2312"/>
          <w:kern w:val="0"/>
          <w:sz w:val="32"/>
          <w:szCs w:val="32"/>
        </w:rPr>
        <w:t>＜</w:t>
      </w:r>
      <w:r>
        <w:rPr>
          <w:rFonts w:ascii="仿宋" w:hAnsi="仿宋" w:eastAsia="仿宋" w:cs="TimesNewRomanPSMT"/>
          <w:kern w:val="0"/>
          <w:sz w:val="32"/>
          <w:szCs w:val="32"/>
        </w:rPr>
        <w:t>4</w:t>
      </w:r>
      <w:r>
        <w:rPr>
          <w:rFonts w:hint="eastAsia" w:ascii="仿宋" w:hAnsi="仿宋" w:eastAsia="仿宋" w:cs="仿宋_GB2312"/>
          <w:kern w:val="0"/>
          <w:sz w:val="32"/>
          <w:szCs w:val="32"/>
        </w:rPr>
        <w:t>万元的，给予补助</w:t>
      </w:r>
      <w:r>
        <w:rPr>
          <w:rFonts w:ascii="仿宋" w:hAnsi="仿宋" w:eastAsia="仿宋" w:cs="TimesNewRomanPSMT"/>
          <w:kern w:val="0"/>
          <w:sz w:val="32"/>
          <w:szCs w:val="32"/>
        </w:rPr>
        <w:t>1</w:t>
      </w:r>
      <w:r>
        <w:rPr>
          <w:rFonts w:hint="eastAsia" w:ascii="仿宋" w:hAnsi="仿宋" w:eastAsia="仿宋" w:cs="仿宋_GB2312"/>
          <w:kern w:val="0"/>
          <w:sz w:val="32"/>
          <w:szCs w:val="32"/>
        </w:rPr>
        <w:t>万元；</w:t>
      </w:r>
    </w:p>
    <w:p>
      <w:pPr>
        <w:autoSpaceDE w:val="0"/>
        <w:autoSpaceDN w:val="0"/>
        <w:adjustRightInd w:val="0"/>
        <w:jc w:val="left"/>
        <w:rPr>
          <w:rFonts w:ascii="仿宋" w:hAnsi="仿宋" w:eastAsia="仿宋" w:cs="仿宋_GB2312"/>
          <w:kern w:val="0"/>
          <w:sz w:val="32"/>
          <w:szCs w:val="32"/>
        </w:rPr>
      </w:pPr>
      <w:r>
        <w:rPr>
          <w:rFonts w:hint="eastAsia" w:ascii="仿宋" w:hAnsi="仿宋" w:eastAsia="仿宋" w:cs="TimesNewRomanPSMT"/>
          <w:kern w:val="0"/>
          <w:sz w:val="32"/>
          <w:szCs w:val="32"/>
        </w:rPr>
        <w:t xml:space="preserve">    </w:t>
      </w:r>
      <w:r>
        <w:rPr>
          <w:rFonts w:ascii="仿宋" w:hAnsi="仿宋" w:eastAsia="仿宋" w:cs="TimesNewRomanPSMT"/>
          <w:kern w:val="0"/>
          <w:sz w:val="32"/>
          <w:szCs w:val="32"/>
        </w:rPr>
        <w:t>2. 4</w:t>
      </w:r>
      <w:r>
        <w:rPr>
          <w:rFonts w:hint="eastAsia" w:ascii="仿宋" w:hAnsi="仿宋" w:eastAsia="仿宋" w:cs="仿宋_GB2312"/>
          <w:kern w:val="0"/>
          <w:sz w:val="32"/>
          <w:szCs w:val="32"/>
        </w:rPr>
        <w:t>万元</w:t>
      </w:r>
      <w:r>
        <w:rPr>
          <w:rFonts w:hint="eastAsia" w:ascii="仿宋" w:hAnsi="仿宋" w:eastAsia="仿宋" w:cs="TimesNewRomanPSMT"/>
          <w:kern w:val="0"/>
          <w:sz w:val="32"/>
          <w:szCs w:val="32"/>
        </w:rPr>
        <w:t>≤</w:t>
      </w:r>
      <w:r>
        <w:rPr>
          <w:rFonts w:hint="eastAsia" w:ascii="仿宋" w:hAnsi="仿宋" w:eastAsia="仿宋" w:cs="仿宋_GB2312"/>
          <w:kern w:val="0"/>
          <w:sz w:val="32"/>
          <w:szCs w:val="32"/>
        </w:rPr>
        <w:t>租金总额</w:t>
      </w:r>
      <w:r>
        <w:rPr>
          <w:rFonts w:hint="eastAsia" w:ascii="仿宋" w:hAnsi="仿宋" w:eastAsia="仿宋" w:cs="TimesNewRomanPSMT"/>
          <w:kern w:val="0"/>
          <w:sz w:val="32"/>
          <w:szCs w:val="32"/>
        </w:rPr>
        <w:t>×</w:t>
      </w:r>
      <w:r>
        <w:rPr>
          <w:rFonts w:ascii="仿宋" w:hAnsi="仿宋" w:eastAsia="仿宋" w:cs="TimesNewRomanPSMT"/>
          <w:kern w:val="0"/>
          <w:sz w:val="32"/>
          <w:szCs w:val="32"/>
        </w:rPr>
        <w:t>50%</w:t>
      </w:r>
      <w:r>
        <w:rPr>
          <w:rFonts w:hint="eastAsia" w:ascii="仿宋" w:hAnsi="仿宋" w:eastAsia="仿宋" w:cs="仿宋_GB2312"/>
          <w:kern w:val="0"/>
          <w:sz w:val="32"/>
          <w:szCs w:val="32"/>
        </w:rPr>
        <w:t>＜</w:t>
      </w:r>
      <w:r>
        <w:rPr>
          <w:rFonts w:ascii="仿宋" w:hAnsi="仿宋" w:eastAsia="仿宋" w:cs="TimesNewRomanPSMT"/>
          <w:kern w:val="0"/>
          <w:sz w:val="32"/>
          <w:szCs w:val="32"/>
        </w:rPr>
        <w:t>7</w:t>
      </w:r>
      <w:r>
        <w:rPr>
          <w:rFonts w:hint="eastAsia" w:ascii="仿宋" w:hAnsi="仿宋" w:eastAsia="仿宋" w:cs="仿宋_GB2312"/>
          <w:kern w:val="0"/>
          <w:sz w:val="32"/>
          <w:szCs w:val="32"/>
        </w:rPr>
        <w:t>万元的，给予补助</w:t>
      </w:r>
      <w:r>
        <w:rPr>
          <w:rFonts w:ascii="仿宋" w:hAnsi="仿宋" w:eastAsia="仿宋" w:cs="TimesNewRomanPSMT"/>
          <w:kern w:val="0"/>
          <w:sz w:val="32"/>
          <w:szCs w:val="32"/>
        </w:rPr>
        <w:t>4</w:t>
      </w:r>
      <w:r>
        <w:rPr>
          <w:rFonts w:hint="eastAsia" w:ascii="仿宋" w:hAnsi="仿宋" w:eastAsia="仿宋" w:cs="仿宋_GB2312"/>
          <w:kern w:val="0"/>
          <w:sz w:val="32"/>
          <w:szCs w:val="32"/>
        </w:rPr>
        <w:t>万元；</w:t>
      </w:r>
    </w:p>
    <w:p>
      <w:pPr>
        <w:autoSpaceDE w:val="0"/>
        <w:autoSpaceDN w:val="0"/>
        <w:adjustRightInd w:val="0"/>
        <w:jc w:val="left"/>
        <w:rPr>
          <w:rFonts w:ascii="仿宋" w:hAnsi="仿宋" w:eastAsia="仿宋" w:cs="仿宋_GB2312"/>
          <w:kern w:val="0"/>
          <w:sz w:val="32"/>
          <w:szCs w:val="32"/>
        </w:rPr>
      </w:pPr>
      <w:r>
        <w:rPr>
          <w:rFonts w:hint="eastAsia" w:ascii="仿宋" w:hAnsi="仿宋" w:eastAsia="仿宋" w:cs="TimesNewRomanPSMT"/>
          <w:kern w:val="0"/>
          <w:sz w:val="32"/>
          <w:szCs w:val="32"/>
        </w:rPr>
        <w:t xml:space="preserve">    </w:t>
      </w:r>
      <w:r>
        <w:rPr>
          <w:rFonts w:ascii="仿宋" w:hAnsi="仿宋" w:eastAsia="仿宋" w:cs="TimesNewRomanPSMT"/>
          <w:kern w:val="0"/>
          <w:sz w:val="32"/>
          <w:szCs w:val="32"/>
        </w:rPr>
        <w:t>3. 7</w:t>
      </w:r>
      <w:r>
        <w:rPr>
          <w:rFonts w:hint="eastAsia" w:ascii="仿宋" w:hAnsi="仿宋" w:eastAsia="仿宋" w:cs="仿宋_GB2312"/>
          <w:kern w:val="0"/>
          <w:sz w:val="32"/>
          <w:szCs w:val="32"/>
        </w:rPr>
        <w:t>万元</w:t>
      </w:r>
      <w:r>
        <w:rPr>
          <w:rFonts w:hint="eastAsia" w:ascii="仿宋" w:hAnsi="仿宋" w:eastAsia="仿宋" w:cs="TimesNewRomanPSMT"/>
          <w:kern w:val="0"/>
          <w:sz w:val="32"/>
          <w:szCs w:val="32"/>
        </w:rPr>
        <w:t>≤</w:t>
      </w:r>
      <w:r>
        <w:rPr>
          <w:rFonts w:hint="eastAsia" w:ascii="仿宋" w:hAnsi="仿宋" w:eastAsia="仿宋" w:cs="仿宋_GB2312"/>
          <w:kern w:val="0"/>
          <w:sz w:val="32"/>
          <w:szCs w:val="32"/>
        </w:rPr>
        <w:t>租金总额</w:t>
      </w:r>
      <w:r>
        <w:rPr>
          <w:rFonts w:hint="eastAsia" w:ascii="仿宋" w:hAnsi="仿宋" w:eastAsia="仿宋" w:cs="TimesNewRomanPSMT"/>
          <w:kern w:val="0"/>
          <w:sz w:val="32"/>
          <w:szCs w:val="32"/>
        </w:rPr>
        <w:t>×</w:t>
      </w:r>
      <w:r>
        <w:rPr>
          <w:rFonts w:ascii="仿宋" w:hAnsi="仿宋" w:eastAsia="仿宋" w:cs="TimesNewRomanPSMT"/>
          <w:kern w:val="0"/>
          <w:sz w:val="32"/>
          <w:szCs w:val="32"/>
        </w:rPr>
        <w:t>50%</w:t>
      </w:r>
      <w:r>
        <w:rPr>
          <w:rFonts w:hint="eastAsia" w:ascii="仿宋" w:hAnsi="仿宋" w:eastAsia="仿宋" w:cs="仿宋_GB2312"/>
          <w:kern w:val="0"/>
          <w:sz w:val="32"/>
          <w:szCs w:val="32"/>
        </w:rPr>
        <w:t>＜</w:t>
      </w:r>
      <w:r>
        <w:rPr>
          <w:rFonts w:ascii="仿宋" w:hAnsi="仿宋" w:eastAsia="仿宋" w:cs="TimesNewRomanPSMT"/>
          <w:kern w:val="0"/>
          <w:sz w:val="32"/>
          <w:szCs w:val="32"/>
        </w:rPr>
        <w:t>10</w:t>
      </w:r>
      <w:r>
        <w:rPr>
          <w:rFonts w:hint="eastAsia" w:ascii="仿宋" w:hAnsi="仿宋" w:eastAsia="仿宋" w:cs="仿宋_GB2312"/>
          <w:kern w:val="0"/>
          <w:sz w:val="32"/>
          <w:szCs w:val="32"/>
        </w:rPr>
        <w:t>万元的，给予补助</w:t>
      </w:r>
      <w:r>
        <w:rPr>
          <w:rFonts w:ascii="仿宋" w:hAnsi="仿宋" w:eastAsia="仿宋" w:cs="TimesNewRomanPSMT"/>
          <w:kern w:val="0"/>
          <w:sz w:val="32"/>
          <w:szCs w:val="32"/>
        </w:rPr>
        <w:t>7</w:t>
      </w:r>
      <w:r>
        <w:rPr>
          <w:rFonts w:hint="eastAsia" w:ascii="仿宋" w:hAnsi="仿宋" w:eastAsia="仿宋" w:cs="仿宋_GB2312"/>
          <w:kern w:val="0"/>
          <w:sz w:val="32"/>
          <w:szCs w:val="32"/>
        </w:rPr>
        <w:t>万元；</w:t>
      </w:r>
    </w:p>
    <w:p>
      <w:pPr>
        <w:autoSpaceDE w:val="0"/>
        <w:autoSpaceDN w:val="0"/>
        <w:adjustRightInd w:val="0"/>
        <w:ind w:firstLine="640"/>
        <w:jc w:val="left"/>
        <w:rPr>
          <w:rFonts w:hint="eastAsia" w:ascii="仿宋" w:hAnsi="仿宋" w:eastAsia="仿宋" w:cs="仿宋_GB2312"/>
          <w:kern w:val="0"/>
          <w:sz w:val="32"/>
          <w:szCs w:val="32"/>
          <w:lang w:eastAsia="zh-CN"/>
        </w:rPr>
      </w:pPr>
      <w:r>
        <w:rPr>
          <w:rFonts w:ascii="仿宋" w:hAnsi="仿宋" w:eastAsia="仿宋" w:cs="TimesNewRomanPSMT"/>
          <w:kern w:val="0"/>
          <w:sz w:val="32"/>
          <w:szCs w:val="32"/>
        </w:rPr>
        <w:t>4. 10</w:t>
      </w:r>
      <w:r>
        <w:rPr>
          <w:rFonts w:hint="eastAsia" w:ascii="仿宋" w:hAnsi="仿宋" w:eastAsia="仿宋" w:cs="仿宋_GB2312"/>
          <w:kern w:val="0"/>
          <w:sz w:val="32"/>
          <w:szCs w:val="32"/>
        </w:rPr>
        <w:t>万元</w:t>
      </w:r>
      <w:r>
        <w:rPr>
          <w:rFonts w:hint="eastAsia" w:ascii="仿宋" w:hAnsi="仿宋" w:eastAsia="仿宋" w:cs="TimesNewRomanPSMT"/>
          <w:kern w:val="0"/>
          <w:sz w:val="32"/>
          <w:szCs w:val="32"/>
        </w:rPr>
        <w:t>≤</w:t>
      </w:r>
      <w:r>
        <w:rPr>
          <w:rFonts w:hint="eastAsia" w:ascii="仿宋" w:hAnsi="仿宋" w:eastAsia="仿宋" w:cs="仿宋_GB2312"/>
          <w:kern w:val="0"/>
          <w:sz w:val="32"/>
          <w:szCs w:val="32"/>
        </w:rPr>
        <w:t>租金总额</w:t>
      </w:r>
      <w:r>
        <w:rPr>
          <w:rFonts w:hint="eastAsia" w:ascii="仿宋" w:hAnsi="仿宋" w:eastAsia="仿宋" w:cs="TimesNewRomanPSMT"/>
          <w:kern w:val="0"/>
          <w:sz w:val="32"/>
          <w:szCs w:val="32"/>
        </w:rPr>
        <w:t>×</w:t>
      </w:r>
      <w:r>
        <w:rPr>
          <w:rFonts w:ascii="仿宋" w:hAnsi="仿宋" w:eastAsia="仿宋" w:cs="TimesNewRomanPSMT"/>
          <w:kern w:val="0"/>
          <w:sz w:val="32"/>
          <w:szCs w:val="32"/>
        </w:rPr>
        <w:t>50%</w:t>
      </w:r>
      <w:r>
        <w:rPr>
          <w:rFonts w:hint="eastAsia" w:ascii="仿宋" w:hAnsi="仿宋" w:eastAsia="仿宋" w:cs="仿宋_GB2312"/>
          <w:kern w:val="0"/>
          <w:sz w:val="32"/>
          <w:szCs w:val="32"/>
        </w:rPr>
        <w:t>的，给予补助</w:t>
      </w:r>
      <w:r>
        <w:rPr>
          <w:rFonts w:ascii="仿宋" w:hAnsi="仿宋" w:eastAsia="仿宋" w:cs="TimesNewRomanPSMT"/>
          <w:kern w:val="0"/>
          <w:sz w:val="32"/>
          <w:szCs w:val="32"/>
        </w:rPr>
        <w:t>10</w:t>
      </w:r>
      <w:r>
        <w:rPr>
          <w:rFonts w:hint="eastAsia" w:ascii="仿宋" w:hAnsi="仿宋" w:eastAsia="仿宋" w:cs="仿宋_GB2312"/>
          <w:kern w:val="0"/>
          <w:sz w:val="32"/>
          <w:szCs w:val="32"/>
        </w:rPr>
        <w:t>万元</w:t>
      </w:r>
      <w:r>
        <w:rPr>
          <w:rFonts w:hint="eastAsia" w:ascii="仿宋" w:hAnsi="仿宋" w:eastAsia="仿宋" w:cs="仿宋_GB2312"/>
          <w:kern w:val="0"/>
          <w:sz w:val="32"/>
          <w:szCs w:val="32"/>
          <w:lang w:eastAsia="zh-CN"/>
        </w:rPr>
        <w:t>。</w:t>
      </w:r>
    </w:p>
    <w:p>
      <w:pPr>
        <w:autoSpaceDE w:val="0"/>
        <w:autoSpaceDN w:val="0"/>
        <w:adjustRightInd w:val="0"/>
        <w:ind w:firstLine="640"/>
        <w:jc w:val="left"/>
        <w:rPr>
          <w:rFonts w:hint="eastAsia" w:ascii="仿宋" w:hAnsi="仿宋" w:eastAsia="仿宋" w:cs="仿宋_GB2312"/>
          <w:b/>
          <w:kern w:val="0"/>
          <w:sz w:val="32"/>
          <w:szCs w:val="32"/>
        </w:rPr>
      </w:pPr>
      <w:r>
        <w:rPr>
          <w:rFonts w:hint="eastAsia" w:ascii="仿宋" w:hAnsi="仿宋" w:eastAsia="仿宋" w:cs="仿宋_GB2312"/>
          <w:b/>
          <w:kern w:val="0"/>
          <w:sz w:val="32"/>
          <w:szCs w:val="32"/>
        </w:rPr>
        <w:t>（二）参加展会补助</w:t>
      </w:r>
    </w:p>
    <w:p>
      <w:pPr>
        <w:autoSpaceDE w:val="0"/>
        <w:autoSpaceDN w:val="0"/>
        <w:adjustRightInd w:val="0"/>
        <w:ind w:firstLine="64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 w:hAnsi="仿宋" w:eastAsia="仿宋" w:cs="仿宋_GB2312"/>
          <w:strike w:val="0"/>
          <w:dstrike w:val="0"/>
          <w:color w:val="000000" w:themeColor="text1"/>
          <w:kern w:val="0"/>
          <w:sz w:val="32"/>
          <w:szCs w:val="32"/>
          <w:lang w:val="en-US" w:eastAsia="zh-CN"/>
          <w14:textFill>
            <w14:solidFill>
              <w14:schemeClr w14:val="tx1"/>
            </w14:solidFill>
          </w14:textFill>
        </w:rPr>
        <w:t>2019年</w:t>
      </w:r>
      <w:r>
        <w:rPr>
          <w:rFonts w:hint="eastAsia" w:ascii="仿宋_GB2312" w:hAnsi="仿宋_GB2312" w:eastAsia="仿宋_GB2312" w:cs="仿宋_GB2312"/>
          <w:color w:val="000000" w:themeColor="text1"/>
          <w:kern w:val="0"/>
          <w:sz w:val="32"/>
          <w:szCs w:val="32"/>
          <w14:textFill>
            <w14:solidFill>
              <w14:schemeClr w14:val="tx1"/>
            </w14:solidFill>
          </w14:textFill>
        </w:rPr>
        <w:t>参加展会的区高成长性中小企业，根据其</w:t>
      </w:r>
      <w:r>
        <w:rPr>
          <w:rFonts w:hint="eastAsia" w:ascii="仿宋" w:hAnsi="仿宋" w:eastAsia="仿宋" w:cs="仿宋_GB2312"/>
          <w:color w:val="000000" w:themeColor="text1"/>
          <w:kern w:val="0"/>
          <w:sz w:val="32"/>
          <w:szCs w:val="32"/>
          <w:lang w:eastAsia="zh-CN"/>
          <w14:textFill>
            <w14:solidFill>
              <w14:schemeClr w14:val="tx1"/>
            </w14:solidFill>
          </w14:textFill>
        </w:rPr>
        <w:t>在该年度内</w:t>
      </w:r>
      <w:r>
        <w:rPr>
          <w:rFonts w:hint="eastAsia" w:ascii="仿宋_GB2312" w:hAnsi="仿宋_GB2312" w:eastAsia="仿宋_GB2312" w:cs="仿宋_GB2312"/>
          <w:color w:val="000000" w:themeColor="text1"/>
          <w:kern w:val="0"/>
          <w:sz w:val="32"/>
          <w:szCs w:val="32"/>
          <w14:textFill>
            <w14:solidFill>
              <w14:schemeClr w14:val="tx1"/>
            </w14:solidFill>
          </w14:textFill>
        </w:rPr>
        <w:t>参加展会实际缴纳的展位费计算参展补助，最高补助10万元。展位费是指参加展会缴纳的标准展位、非标准展位、场地出租等费用，具体以参展合同、缴费通知、发票等资料进行核算。</w:t>
      </w:r>
    </w:p>
    <w:p>
      <w:pPr>
        <w:autoSpaceDE w:val="0"/>
        <w:autoSpaceDN w:val="0"/>
        <w:adjustRightInd w:val="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1. 参加在海珠区内举办的展会的，按照如下标准核</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算</w:t>
      </w:r>
      <w:r>
        <w:rPr>
          <w:rFonts w:hint="eastAsia" w:ascii="仿宋_GB2312" w:hAnsi="仿宋_GB2312" w:eastAsia="仿宋_GB2312" w:cs="仿宋_GB2312"/>
          <w:kern w:val="0"/>
          <w:sz w:val="32"/>
          <w:szCs w:val="32"/>
        </w:rPr>
        <w:t>补助金额：</w:t>
      </w:r>
    </w:p>
    <w:p>
      <w:pPr>
        <w:autoSpaceDE w:val="0"/>
        <w:autoSpaceDN w:val="0"/>
        <w:adjustRightInd w:val="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（1）0.5万元≤展位费总额×50%＜1万元的，给予补助0.5万元；</w:t>
      </w:r>
    </w:p>
    <w:p>
      <w:pPr>
        <w:autoSpaceDE w:val="0"/>
        <w:autoSpaceDN w:val="0"/>
        <w:adjustRightInd w:val="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（2）1万元≤展位费总额×50%＜5万元的，给予补助1万元；</w:t>
      </w:r>
    </w:p>
    <w:p>
      <w:pPr>
        <w:autoSpaceDE w:val="0"/>
        <w:autoSpaceDN w:val="0"/>
        <w:adjustRightInd w:val="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5万元≤展位费总额×50%＜10万元的，给予补助5万元；</w:t>
      </w:r>
    </w:p>
    <w:p>
      <w:pPr>
        <w:autoSpaceDE w:val="0"/>
        <w:autoSpaceDN w:val="0"/>
        <w:adjustRightInd w:val="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（4）10 万元≤展位费总额×50%的，给予补助10 万元。</w:t>
      </w:r>
    </w:p>
    <w:p>
      <w:pPr>
        <w:autoSpaceDE w:val="0"/>
        <w:autoSpaceDN w:val="0"/>
        <w:adjustRightInd w:val="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 参加在海珠区外举办的展会的，按照如下标准核</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算</w:t>
      </w:r>
      <w:r>
        <w:rPr>
          <w:rFonts w:hint="eastAsia" w:ascii="仿宋_GB2312" w:hAnsi="仿宋_GB2312" w:eastAsia="仿宋_GB2312" w:cs="仿宋_GB2312"/>
          <w:kern w:val="0"/>
          <w:sz w:val="32"/>
          <w:szCs w:val="32"/>
        </w:rPr>
        <w:t>补助金额：</w:t>
      </w:r>
    </w:p>
    <w:p>
      <w:pPr>
        <w:autoSpaceDE w:val="0"/>
        <w:autoSpaceDN w:val="0"/>
        <w:adjustRightInd w:val="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（1）0.5万元≤展位费总额×30%＜1万元的，给予补助0.5万元；</w:t>
      </w:r>
    </w:p>
    <w:p>
      <w:pPr>
        <w:autoSpaceDE w:val="0"/>
        <w:autoSpaceDN w:val="0"/>
        <w:adjustRightInd w:val="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（2）1万元≤展位费总额×30%＜5万元的，给予补助1万元；</w:t>
      </w:r>
    </w:p>
    <w:p>
      <w:pPr>
        <w:numPr>
          <w:ilvl w:val="0"/>
          <w:numId w:val="0"/>
        </w:num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5万元≤展位费总额×30%＜10万元的，给予补助5万元；</w:t>
      </w:r>
    </w:p>
    <w:p>
      <w:pPr>
        <w:autoSpaceDE w:val="0"/>
        <w:autoSpaceDN w:val="0"/>
        <w:adjustRightInd w:val="0"/>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10万元≤展位费总额×30%的，给予补助10万元。</w:t>
      </w:r>
    </w:p>
    <w:p>
      <w:pPr>
        <w:pStyle w:val="4"/>
        <w:keepNext w:val="0"/>
        <w:keepLines w:val="0"/>
        <w:widowControl/>
        <w:suppressLineNumbers w:val="0"/>
        <w:shd w:val="clear" w:fill="FFFFFF"/>
        <w:spacing w:before="0" w:beforeAutospacing="0" w:after="0" w:afterAutospacing="0" w:line="368" w:lineRule="atLeast"/>
        <w:ind w:right="0" w:firstLine="640" w:firstLineChars="200"/>
        <w:rPr>
          <w:rFonts w:hint="eastAsia" w:ascii="黑体" w:hAnsi="黑体" w:eastAsia="黑体" w:cs="黑体"/>
          <w:i w:val="0"/>
          <w:caps w:val="0"/>
          <w:color w:val="303133"/>
          <w:spacing w:val="0"/>
          <w:sz w:val="32"/>
          <w:szCs w:val="32"/>
          <w:shd w:val="clear" w:fill="FFFFFF"/>
          <w:lang w:eastAsia="zh-CN"/>
        </w:rPr>
      </w:pPr>
      <w:r>
        <w:rPr>
          <w:rFonts w:hint="eastAsia" w:ascii="黑体" w:hAnsi="黑体" w:eastAsia="黑体" w:cs="黑体"/>
          <w:i w:val="0"/>
          <w:caps w:val="0"/>
          <w:color w:val="303133"/>
          <w:spacing w:val="0"/>
          <w:sz w:val="32"/>
          <w:szCs w:val="32"/>
          <w:shd w:val="clear" w:fill="FFFFFF"/>
          <w:lang w:eastAsia="zh-CN"/>
        </w:rPr>
        <w:t>三、申报程序</w:t>
      </w:r>
    </w:p>
    <w:p>
      <w:pPr>
        <w:pStyle w:val="4"/>
        <w:keepNext w:val="0"/>
        <w:keepLines w:val="0"/>
        <w:widowControl/>
        <w:suppressLineNumbers w:val="0"/>
        <w:shd w:val="clear" w:fill="FFFFFF"/>
        <w:spacing w:before="0" w:beforeAutospacing="0" w:after="0" w:afterAutospacing="0" w:line="368" w:lineRule="atLeast"/>
        <w:ind w:left="0" w:right="0" w:firstLine="420"/>
        <w:rPr>
          <w:rFonts w:hint="eastAsia" w:ascii="仿宋_GB2312" w:hAnsi="仿宋_GB2312" w:eastAsia="仿宋_GB2312" w:cs="仿宋_GB2312"/>
          <w:i w:val="0"/>
          <w:caps w:val="0"/>
          <w:color w:val="303133"/>
          <w:spacing w:val="0"/>
          <w:sz w:val="32"/>
          <w:szCs w:val="32"/>
        </w:rPr>
      </w:pPr>
      <w:r>
        <w:rPr>
          <w:rFonts w:hint="eastAsia" w:ascii="仿宋_GB2312" w:hAnsi="仿宋_GB2312" w:eastAsia="仿宋_GB2312" w:cs="仿宋_GB2312"/>
          <w:i w:val="0"/>
          <w:caps w:val="0"/>
          <w:color w:val="303133"/>
          <w:spacing w:val="0"/>
          <w:sz w:val="32"/>
          <w:szCs w:val="32"/>
          <w:shd w:val="clear" w:fill="FFFFFF"/>
          <w:lang w:eastAsia="zh-CN"/>
        </w:rPr>
        <w:t>（一）请符合条件的企业于</w:t>
      </w:r>
      <w:r>
        <w:rPr>
          <w:rFonts w:hint="eastAsia" w:ascii="仿宋_GB2312" w:hAnsi="仿宋_GB2312" w:eastAsia="仿宋_GB2312" w:cs="仿宋_GB2312"/>
          <w:b/>
          <w:bCs/>
          <w:i w:val="0"/>
          <w:caps w:val="0"/>
          <w:color w:val="303133"/>
          <w:spacing w:val="0"/>
          <w:sz w:val="32"/>
          <w:szCs w:val="32"/>
          <w:highlight w:val="none"/>
          <w:shd w:val="clear" w:fill="FFFFFF"/>
          <w:lang w:val="en-US" w:eastAsia="zh-CN"/>
        </w:rPr>
        <w:t>8月12日-8月31日</w:t>
      </w:r>
      <w:r>
        <w:rPr>
          <w:rFonts w:hint="eastAsia" w:ascii="仿宋_GB2312" w:hAnsi="仿宋_GB2312" w:eastAsia="仿宋_GB2312" w:cs="仿宋_GB2312"/>
          <w:i w:val="0"/>
          <w:caps w:val="0"/>
          <w:color w:val="303133"/>
          <w:spacing w:val="0"/>
          <w:sz w:val="32"/>
          <w:szCs w:val="32"/>
          <w:shd w:val="clear" w:fill="FFFFFF"/>
          <w:lang w:val="en-US" w:eastAsia="zh-CN"/>
        </w:rPr>
        <w:t>期间</w:t>
      </w:r>
      <w:r>
        <w:rPr>
          <w:rFonts w:hint="eastAsia" w:ascii="仿宋_GB2312" w:hAnsi="仿宋_GB2312" w:eastAsia="仿宋_GB2312" w:cs="仿宋_GB2312"/>
          <w:i w:val="0"/>
          <w:caps w:val="0"/>
          <w:color w:val="303133"/>
          <w:spacing w:val="0"/>
          <w:sz w:val="32"/>
          <w:szCs w:val="32"/>
          <w:shd w:val="clear" w:fill="FFFFFF"/>
          <w:lang w:eastAsia="zh-CN"/>
        </w:rPr>
        <w:t>登录（</w:t>
      </w:r>
      <w:r>
        <w:rPr>
          <w:rFonts w:hint="eastAsia" w:ascii="仿宋_GB2312" w:hAnsi="仿宋_GB2312" w:eastAsia="仿宋_GB2312" w:cs="仿宋_GB2312"/>
          <w:i w:val="0"/>
          <w:caps w:val="0"/>
          <w:color w:val="303133"/>
          <w:spacing w:val="0"/>
          <w:sz w:val="32"/>
          <w:szCs w:val="32"/>
          <w:highlight w:val="none"/>
          <w:shd w:val="clear" w:fill="FFFFFF"/>
        </w:rPr>
        <w:t>https://ems.haizhu.gov.cn/ApprWindowIntegration/#/）</w:t>
      </w:r>
      <w:r>
        <w:rPr>
          <w:rFonts w:hint="eastAsia" w:ascii="仿宋_GB2312" w:hAnsi="仿宋_GB2312" w:eastAsia="仿宋_GB2312" w:cs="仿宋_GB2312"/>
          <w:i w:val="0"/>
          <w:caps w:val="0"/>
          <w:color w:val="303133"/>
          <w:spacing w:val="0"/>
          <w:sz w:val="32"/>
          <w:szCs w:val="32"/>
          <w:shd w:val="clear" w:fill="FFFFFF"/>
          <w:lang w:eastAsia="zh-CN"/>
        </w:rPr>
        <w:t>海珠区企业服务政策兑现子平台</w:t>
      </w:r>
      <w:r>
        <w:rPr>
          <w:rFonts w:hint="eastAsia" w:ascii="仿宋_GB2312" w:hAnsi="仿宋_GB2312" w:eastAsia="仿宋_GB2312" w:cs="仿宋_GB2312"/>
          <w:i w:val="0"/>
          <w:caps w:val="0"/>
          <w:color w:val="303133"/>
          <w:spacing w:val="0"/>
          <w:sz w:val="32"/>
          <w:szCs w:val="32"/>
          <w:shd w:val="clear" w:fill="FFFFFF"/>
        </w:rPr>
        <w:t>进行注册（</w:t>
      </w:r>
      <w:r>
        <w:rPr>
          <w:rStyle w:val="7"/>
          <w:rFonts w:hint="eastAsia" w:ascii="仿宋_GB2312" w:hAnsi="仿宋_GB2312" w:eastAsia="仿宋_GB2312" w:cs="仿宋_GB2312"/>
          <w:b w:val="0"/>
          <w:bCs/>
          <w:i w:val="0"/>
          <w:caps w:val="0"/>
          <w:color w:val="303133"/>
          <w:spacing w:val="0"/>
          <w:sz w:val="32"/>
          <w:szCs w:val="32"/>
          <w:shd w:val="clear" w:fill="FFFFFF"/>
        </w:rPr>
        <w:t>已有账号企业请直接登录</w:t>
      </w:r>
      <w:r>
        <w:rPr>
          <w:rFonts w:hint="eastAsia" w:ascii="仿宋_GB2312" w:hAnsi="仿宋_GB2312" w:eastAsia="仿宋_GB2312" w:cs="仿宋_GB2312"/>
          <w:i w:val="0"/>
          <w:caps w:val="0"/>
          <w:color w:val="303133"/>
          <w:spacing w:val="0"/>
          <w:sz w:val="32"/>
          <w:szCs w:val="32"/>
          <w:shd w:val="clear" w:fill="FFFFFF"/>
        </w:rPr>
        <w:t>），填报《2020年海珠区高成长性中小企业创新发展专项资金项目申报书》，</w:t>
      </w:r>
      <w:r>
        <w:rPr>
          <w:rFonts w:hint="eastAsia" w:ascii="仿宋_GB2312" w:hAnsi="仿宋_GB2312" w:eastAsia="仿宋_GB2312" w:cs="仿宋_GB2312"/>
          <w:b w:val="0"/>
          <w:bCs w:val="0"/>
          <w:sz w:val="32"/>
          <w:szCs w:val="32"/>
          <w:highlight w:val="none"/>
          <w:lang w:val="en-US" w:eastAsia="zh-CN"/>
        </w:rPr>
        <w:t>除申报书为系统自动生成外，其他附件需要电子版上传</w:t>
      </w:r>
      <w:r>
        <w:rPr>
          <w:rFonts w:hint="eastAsia" w:ascii="仿宋_GB2312" w:hAnsi="仿宋_GB2312" w:eastAsia="仿宋_GB2312" w:cs="仿宋_GB2312"/>
          <w:i w:val="0"/>
          <w:caps w:val="0"/>
          <w:color w:val="303133"/>
          <w:spacing w:val="0"/>
          <w:sz w:val="32"/>
          <w:szCs w:val="32"/>
          <w:shd w:val="clear" w:fill="FFFFFF"/>
        </w:rPr>
        <w:t>，申请事项预审。</w:t>
      </w:r>
    </w:p>
    <w:p>
      <w:pPr>
        <w:pStyle w:val="4"/>
        <w:keepNext w:val="0"/>
        <w:keepLines w:val="0"/>
        <w:widowControl/>
        <w:suppressLineNumbers w:val="0"/>
        <w:shd w:val="clear" w:fill="FFFFFF"/>
        <w:spacing w:before="0" w:beforeAutospacing="0" w:after="0" w:afterAutospacing="0" w:line="368" w:lineRule="atLeast"/>
        <w:ind w:left="0" w:right="0" w:firstLine="420"/>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fill="FFFFFF"/>
          <w:lang w:eastAsia="zh-CN"/>
          <w14:textFill>
            <w14:solidFill>
              <w14:schemeClr w14:val="tx1"/>
            </w14:solidFill>
          </w14:textFill>
        </w:rPr>
        <w:fldChar w:fldCharType="begin"/>
      </w:r>
      <w:r>
        <w:rPr>
          <w:rFonts w:hint="eastAsia" w:ascii="仿宋_GB2312" w:hAnsi="仿宋_GB2312" w:eastAsia="仿宋_GB2312" w:cs="仿宋_GB2312"/>
          <w:i w:val="0"/>
          <w:caps w:val="0"/>
          <w:color w:val="000000" w:themeColor="text1"/>
          <w:spacing w:val="0"/>
          <w:sz w:val="32"/>
          <w:szCs w:val="32"/>
          <w:u w:val="none"/>
          <w:shd w:val="clear" w:fill="FFFFFF"/>
          <w:lang w:eastAsia="zh-CN"/>
          <w14:textFill>
            <w14:solidFill>
              <w14:schemeClr w14:val="tx1"/>
            </w14:solidFill>
          </w14:textFill>
        </w:rPr>
        <w:instrText xml:space="preserve"> HYPERLINK "mailto:（二）初审通过后，经办人根据要求提交纸质材料一式一份，电子文档一份至海珠区科工商信局6楼（海珠区泰沙路555号604室），电子文档同时发送到3468771628@qq.com；对审核未通过或需要补充材料的，5个工作日内通知经办人。" </w:instrText>
      </w:r>
      <w:r>
        <w:rPr>
          <w:rFonts w:hint="eastAsia" w:ascii="仿宋_GB2312" w:hAnsi="仿宋_GB2312" w:eastAsia="仿宋_GB2312" w:cs="仿宋_GB2312"/>
          <w:i w:val="0"/>
          <w:caps w:val="0"/>
          <w:color w:val="000000" w:themeColor="text1"/>
          <w:spacing w:val="0"/>
          <w:sz w:val="32"/>
          <w:szCs w:val="32"/>
          <w:u w:val="none"/>
          <w:shd w:val="clear" w:fill="FFFFFF"/>
          <w:lang w:eastAsia="zh-CN"/>
          <w14:textFill>
            <w14:solidFill>
              <w14:schemeClr w14:val="tx1"/>
            </w14:solidFill>
          </w14:textFill>
        </w:rPr>
        <w:fldChar w:fldCharType="separate"/>
      </w:r>
      <w:r>
        <w:rPr>
          <w:rStyle w:val="9"/>
          <w:rFonts w:hint="eastAsia" w:ascii="仿宋_GB2312" w:hAnsi="仿宋_GB2312" w:eastAsia="仿宋_GB2312" w:cs="仿宋_GB2312"/>
          <w:i w:val="0"/>
          <w:caps w:val="0"/>
          <w:color w:val="000000" w:themeColor="text1"/>
          <w:spacing w:val="0"/>
          <w:sz w:val="32"/>
          <w:szCs w:val="32"/>
          <w:u w:val="none"/>
          <w:shd w:val="clear" w:fill="FFFFFF"/>
          <w:lang w:eastAsia="zh-CN"/>
          <w14:textFill>
            <w14:solidFill>
              <w14:schemeClr w14:val="tx1"/>
            </w14:solidFill>
          </w14:textFill>
        </w:rPr>
        <w:t>（二）</w:t>
      </w:r>
      <w:r>
        <w:rPr>
          <w:rStyle w:val="9"/>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初审通过后，</w:t>
      </w:r>
      <w:r>
        <w:rPr>
          <w:rStyle w:val="9"/>
          <w:rFonts w:hint="eastAsia" w:ascii="仿宋_GB2312" w:hAnsi="仿宋_GB2312" w:eastAsia="仿宋_GB2312" w:cs="仿宋_GB2312"/>
          <w:i w:val="0"/>
          <w:caps w:val="0"/>
          <w:color w:val="000000" w:themeColor="text1"/>
          <w:spacing w:val="0"/>
          <w:sz w:val="32"/>
          <w:szCs w:val="32"/>
          <w:u w:val="none"/>
          <w:shd w:val="clear" w:fill="FFFFFF"/>
          <w:lang w:eastAsia="zh-CN"/>
          <w14:textFill>
            <w14:solidFill>
              <w14:schemeClr w14:val="tx1"/>
            </w14:solidFill>
          </w14:textFill>
        </w:rPr>
        <w:t>请</w:t>
      </w:r>
      <w:r>
        <w:rPr>
          <w:rStyle w:val="9"/>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提交纸质材料</w:t>
      </w:r>
      <w:r>
        <w:rPr>
          <w:rFonts w:hint="eastAsia" w:ascii="仿宋_GB2312" w:hAnsi="仿宋_GB2312" w:eastAsia="仿宋_GB2312" w:cs="仿宋_GB2312"/>
          <w:color w:val="000000"/>
          <w:sz w:val="32"/>
          <w:szCs w:val="32"/>
          <w:highlight w:val="none"/>
          <w:lang w:val="en-US" w:eastAsia="zh-CN"/>
        </w:rPr>
        <w:t>一式一份，</w:t>
      </w:r>
      <w:r>
        <w:rPr>
          <w:rFonts w:hint="eastAsia" w:ascii="仿宋_GB2312" w:hAnsi="仿宋_GB2312" w:eastAsia="仿宋_GB2312" w:cs="仿宋_GB2312"/>
          <w:b w:val="0"/>
          <w:bCs w:val="0"/>
          <w:sz w:val="32"/>
          <w:szCs w:val="32"/>
          <w:highlight w:val="none"/>
          <w:lang w:val="en-US" w:eastAsia="zh-CN"/>
        </w:rPr>
        <w:t>A4纸双面打印、</w:t>
      </w:r>
      <w:r>
        <w:rPr>
          <w:rFonts w:hint="eastAsia" w:ascii="仿宋_GB2312" w:hAnsi="仿宋_GB2312" w:eastAsia="仿宋_GB2312" w:cs="仿宋_GB2312"/>
          <w:color w:val="000000"/>
          <w:sz w:val="32"/>
          <w:szCs w:val="32"/>
          <w:highlight w:val="none"/>
          <w:lang w:val="en-US" w:eastAsia="zh-CN"/>
        </w:rPr>
        <w:t>装订成册，并加盖骑缝章，纸质材料请于</w:t>
      </w:r>
      <w:r>
        <w:rPr>
          <w:rFonts w:hint="eastAsia" w:ascii="仿宋_GB2312" w:hAnsi="仿宋_GB2312" w:eastAsia="仿宋_GB2312" w:cs="仿宋_GB2312"/>
          <w:b/>
          <w:bCs/>
          <w:color w:val="000000"/>
          <w:sz w:val="32"/>
          <w:szCs w:val="32"/>
          <w:highlight w:val="none"/>
          <w:lang w:val="en-US" w:eastAsia="zh-CN"/>
        </w:rPr>
        <w:t>9月2日</w:t>
      </w:r>
      <w:r>
        <w:rPr>
          <w:rFonts w:hint="eastAsia" w:ascii="仿宋_GB2312" w:hAnsi="仿宋_GB2312" w:eastAsia="仿宋_GB2312" w:cs="仿宋_GB2312"/>
          <w:color w:val="000000"/>
          <w:sz w:val="32"/>
          <w:szCs w:val="32"/>
          <w:highlight w:val="none"/>
          <w:lang w:val="en-US" w:eastAsia="zh-CN"/>
        </w:rPr>
        <w:t>前交</w:t>
      </w:r>
      <w:r>
        <w:rPr>
          <w:rStyle w:val="9"/>
          <w:rFonts w:hint="eastAsia" w:ascii="仿宋_GB2312" w:hAnsi="仿宋_GB2312" w:eastAsia="仿宋_GB2312" w:cs="仿宋_GB2312"/>
          <w:color w:val="000000" w:themeColor="text1"/>
          <w:sz w:val="32"/>
          <w:szCs w:val="32"/>
          <w:u w:val="none"/>
          <w:lang w:eastAsia="zh-CN"/>
          <w14:textFill>
            <w14:solidFill>
              <w14:schemeClr w14:val="tx1"/>
            </w14:solidFill>
          </w14:textFill>
        </w:rPr>
        <w:t>至</w:t>
      </w:r>
      <w:r>
        <w:rPr>
          <w:rStyle w:val="9"/>
          <w:rFonts w:hint="eastAsia" w:ascii="仿宋_GB2312" w:hAnsi="仿宋_GB2312" w:eastAsia="仿宋_GB2312" w:cs="仿宋_GB2312"/>
          <w:color w:val="000000" w:themeColor="text1"/>
          <w:sz w:val="32"/>
          <w:szCs w:val="32"/>
          <w:u w:val="none"/>
          <w14:textFill>
            <w14:solidFill>
              <w14:schemeClr w14:val="tx1"/>
            </w14:solidFill>
          </w14:textFill>
        </w:rPr>
        <w:t>海珠区科工商信局</w:t>
      </w:r>
      <w:r>
        <w:rPr>
          <w:rStyle w:val="9"/>
          <w:rFonts w:hint="eastAsia" w:ascii="仿宋_GB2312" w:hAnsi="仿宋_GB2312" w:eastAsia="仿宋_GB2312" w:cs="仿宋_GB2312"/>
          <w:color w:val="000000" w:themeColor="text1"/>
          <w:kern w:val="0"/>
          <w:sz w:val="32"/>
          <w:szCs w:val="32"/>
          <w:u w:val="none"/>
          <w14:textFill>
            <w14:solidFill>
              <w14:schemeClr w14:val="tx1"/>
            </w14:solidFill>
          </w14:textFill>
        </w:rPr>
        <w:t>（海珠区泰沙路555号604室）</w:t>
      </w:r>
      <w:r>
        <w:rPr>
          <w:rStyle w:val="9"/>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u w:val="none"/>
          <w:shd w:val="clear" w:fill="FFFFFF"/>
          <w:lang w:eastAsia="zh-CN"/>
          <w14:textFill>
            <w14:solidFill>
              <w14:schemeClr w14:val="tx1"/>
            </w14:solidFill>
          </w14:textFill>
        </w:rPr>
        <w:fldChar w:fldCharType="end"/>
      </w:r>
    </w:p>
    <w:p>
      <w:pPr>
        <w:autoSpaceDE w:val="0"/>
        <w:autoSpaceDN w:val="0"/>
        <w:adjustRightInd w:val="0"/>
        <w:ind w:firstLine="640"/>
        <w:jc w:val="left"/>
        <w:rPr>
          <w:rFonts w:hint="eastAsia" w:ascii="仿宋_GB2312" w:hAnsi="仿宋_GB2312" w:eastAsia="黑体" w:cs="仿宋_GB2312"/>
          <w:kern w:val="0"/>
          <w:sz w:val="32"/>
          <w:szCs w:val="32"/>
          <w:lang w:eastAsia="zh-CN"/>
        </w:rPr>
      </w:pPr>
      <w:r>
        <w:rPr>
          <w:rFonts w:hint="eastAsia" w:ascii="黑体" w:hAnsi="黑体" w:eastAsia="黑体" w:cs="黑体"/>
          <w:bCs/>
          <w:sz w:val="32"/>
          <w:szCs w:val="32"/>
          <w:lang w:eastAsia="zh-CN"/>
        </w:rPr>
        <w:t>四</w:t>
      </w:r>
      <w:r>
        <w:rPr>
          <w:rFonts w:hint="eastAsia" w:ascii="黑体" w:hAnsi="黑体" w:eastAsia="黑体" w:cs="黑体"/>
          <w:bCs/>
          <w:sz w:val="32"/>
          <w:szCs w:val="32"/>
        </w:rPr>
        <w:t>、申报</w:t>
      </w:r>
      <w:r>
        <w:rPr>
          <w:rFonts w:hint="eastAsia" w:ascii="黑体" w:hAnsi="黑体" w:eastAsia="黑体" w:cs="黑体"/>
          <w:bCs/>
          <w:sz w:val="32"/>
          <w:szCs w:val="32"/>
          <w:lang w:eastAsia="zh-CN"/>
        </w:rPr>
        <w:t>材料</w:t>
      </w:r>
    </w:p>
    <w:p>
      <w:pPr>
        <w:snapToGrid w:val="0"/>
        <w:spacing w:line="576" w:lineRule="exact"/>
        <w:ind w:left="640"/>
        <w:rPr>
          <w:rFonts w:hint="default" w:ascii="Times New Roman" w:hAnsi="Times New Roman" w:eastAsia="黑体" w:cs="Times New Roman"/>
          <w:sz w:val="32"/>
          <w:szCs w:val="32"/>
        </w:rPr>
      </w:pPr>
      <w:r>
        <w:rPr>
          <w:rFonts w:hint="eastAsia" w:eastAsia="黑体" w:cs="Times New Roman"/>
          <w:sz w:val="32"/>
          <w:szCs w:val="32"/>
          <w:lang w:eastAsia="zh-CN"/>
        </w:rPr>
        <w:t>（一）申报</w:t>
      </w:r>
      <w:r>
        <w:rPr>
          <w:rFonts w:hint="default" w:ascii="Times New Roman" w:hAnsi="Times New Roman" w:eastAsia="黑体" w:cs="Times New Roman"/>
          <w:sz w:val="32"/>
          <w:szCs w:val="32"/>
        </w:rPr>
        <w:t>办公场地补助</w:t>
      </w:r>
      <w:r>
        <w:rPr>
          <w:rFonts w:hint="eastAsia" w:eastAsia="黑体" w:cs="Times New Roman"/>
          <w:sz w:val="32"/>
          <w:szCs w:val="32"/>
          <w:lang w:eastAsia="zh-CN"/>
        </w:rPr>
        <w:t>需提交材料</w:t>
      </w:r>
    </w:p>
    <w:p>
      <w:pPr>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rPr>
        <w:t>《海珠区高成长性中小企业办公场地补助</w:t>
      </w:r>
      <w:r>
        <w:rPr>
          <w:rFonts w:hint="eastAsia" w:ascii="仿宋_GB2312" w:hAnsi="仿宋_GB2312" w:eastAsia="仿宋_GB2312" w:cs="仿宋_GB2312"/>
          <w:spacing w:val="-6"/>
          <w:sz w:val="32"/>
          <w:szCs w:val="32"/>
          <w:lang w:eastAsia="zh-CN"/>
        </w:rPr>
        <w:t>项目</w:t>
      </w:r>
      <w:r>
        <w:rPr>
          <w:rFonts w:hint="eastAsia" w:ascii="仿宋_GB2312" w:hAnsi="仿宋_GB2312" w:eastAsia="仿宋_GB2312" w:cs="仿宋_GB2312"/>
          <w:spacing w:val="-6"/>
          <w:sz w:val="32"/>
          <w:szCs w:val="32"/>
        </w:rPr>
        <w:t>申</w:t>
      </w:r>
      <w:r>
        <w:rPr>
          <w:rFonts w:hint="eastAsia" w:ascii="仿宋_GB2312" w:hAnsi="仿宋_GB2312" w:eastAsia="仿宋_GB2312" w:cs="仿宋_GB2312"/>
          <w:spacing w:val="-6"/>
          <w:sz w:val="32"/>
          <w:szCs w:val="32"/>
          <w:lang w:eastAsia="zh-CN"/>
        </w:rPr>
        <w:t>报书</w:t>
      </w:r>
      <w:r>
        <w:rPr>
          <w:rFonts w:hint="eastAsia" w:ascii="仿宋_GB2312" w:hAnsi="仿宋_GB2312" w:eastAsia="仿宋_GB2312" w:cs="仿宋_GB2312"/>
          <w:spacing w:val="-6"/>
          <w:sz w:val="32"/>
          <w:szCs w:val="32"/>
        </w:rPr>
        <w:t>》；</w:t>
      </w:r>
    </w:p>
    <w:p>
      <w:pPr>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rPr>
        <w:t>海珠区高成长性中小企业办公场地</w:t>
      </w:r>
      <w:r>
        <w:rPr>
          <w:rFonts w:hint="eastAsia" w:ascii="仿宋_GB2312" w:hAnsi="仿宋_GB2312" w:eastAsia="仿宋_GB2312" w:cs="仿宋_GB2312"/>
          <w:spacing w:val="-6"/>
          <w:sz w:val="32"/>
          <w:szCs w:val="32"/>
          <w:lang w:eastAsia="zh-CN"/>
        </w:rPr>
        <w:t>补助项目</w:t>
      </w:r>
      <w:r>
        <w:rPr>
          <w:rFonts w:hint="eastAsia" w:ascii="仿宋_GB2312" w:hAnsi="仿宋_GB2312" w:eastAsia="仿宋_GB2312" w:cs="仿宋_GB2312"/>
          <w:spacing w:val="-6"/>
          <w:sz w:val="32"/>
          <w:szCs w:val="32"/>
        </w:rPr>
        <w:t>汇总表（附表</w:t>
      </w: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rPr>
        <w:t>）；</w:t>
      </w:r>
    </w:p>
    <w:p>
      <w:pPr>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rPr>
        <w:t>企业营业执照（</w:t>
      </w:r>
      <w:r>
        <w:rPr>
          <w:rFonts w:hint="eastAsia" w:ascii="仿宋_GB2312" w:hAnsi="仿宋_GB2312" w:eastAsia="仿宋_GB2312" w:cs="仿宋_GB2312"/>
          <w:sz w:val="32"/>
          <w:szCs w:val="32"/>
          <w:highlight w:val="none"/>
          <w:lang w:val="en-US" w:eastAsia="zh-CN"/>
        </w:rPr>
        <w:t>系统上传扫描件</w:t>
      </w:r>
      <w:r>
        <w:rPr>
          <w:rFonts w:hint="eastAsia" w:ascii="仿宋_GB2312" w:hAnsi="仿宋_GB2312" w:eastAsia="仿宋_GB2312" w:cs="仿宋_GB2312"/>
          <w:spacing w:val="-6"/>
          <w:sz w:val="32"/>
          <w:szCs w:val="32"/>
        </w:rPr>
        <w:t>）；</w:t>
      </w:r>
    </w:p>
    <w:p>
      <w:pPr>
        <w:snapToGrid w:val="0"/>
        <w:spacing w:line="576" w:lineRule="exact"/>
        <w:ind w:firstLine="616" w:firstLineChars="200"/>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办公</w:t>
      </w:r>
      <w:r>
        <w:rPr>
          <w:rFonts w:hint="eastAsia" w:ascii="仿宋_GB2312" w:hAnsi="仿宋_GB2312" w:eastAsia="仿宋_GB2312" w:cs="仿宋_GB2312"/>
          <w:spacing w:val="-6"/>
          <w:sz w:val="32"/>
          <w:szCs w:val="32"/>
          <w:lang w:eastAsia="zh-CN"/>
        </w:rPr>
        <w:t>场地</w:t>
      </w:r>
      <w:r>
        <w:rPr>
          <w:rFonts w:hint="eastAsia" w:ascii="仿宋_GB2312" w:hAnsi="仿宋_GB2312" w:eastAsia="仿宋_GB2312" w:cs="仿宋_GB2312"/>
          <w:spacing w:val="-6"/>
          <w:sz w:val="32"/>
          <w:szCs w:val="32"/>
        </w:rPr>
        <w:t>租赁合同</w:t>
      </w:r>
      <w:r>
        <w:rPr>
          <w:rFonts w:hint="eastAsia" w:ascii="仿宋_GB2312" w:hAnsi="仿宋_GB2312" w:eastAsia="仿宋_GB2312" w:cs="仿宋_GB2312"/>
          <w:spacing w:val="-6"/>
          <w:sz w:val="32"/>
          <w:szCs w:val="32"/>
          <w:lang w:eastAsia="zh-CN"/>
        </w:rPr>
        <w:t>和</w:t>
      </w:r>
      <w:r>
        <w:rPr>
          <w:rFonts w:hint="eastAsia" w:ascii="仿宋_GB2312" w:hAnsi="仿宋_GB2312" w:eastAsia="仿宋_GB2312" w:cs="仿宋_GB2312"/>
          <w:spacing w:val="-6"/>
          <w:sz w:val="32"/>
          <w:szCs w:val="32"/>
        </w:rPr>
        <w:t>备案证明（</w:t>
      </w:r>
      <w:r>
        <w:rPr>
          <w:rFonts w:hint="eastAsia" w:ascii="仿宋_GB2312" w:hAnsi="仿宋_GB2312" w:eastAsia="仿宋_GB2312" w:cs="仿宋_GB2312"/>
          <w:sz w:val="32"/>
          <w:szCs w:val="32"/>
          <w:highlight w:val="none"/>
          <w:lang w:val="en-US" w:eastAsia="zh-CN"/>
        </w:rPr>
        <w:t>系统上传扫描件</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w:t>
      </w:r>
    </w:p>
    <w:p>
      <w:pPr>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5.</w:t>
      </w:r>
      <w:r>
        <w:rPr>
          <w:rFonts w:hint="eastAsia" w:ascii="仿宋_GB2312" w:hAnsi="仿宋_GB2312" w:eastAsia="仿宋_GB2312" w:cs="仿宋_GB2312"/>
          <w:spacing w:val="-6"/>
          <w:sz w:val="32"/>
          <w:szCs w:val="32"/>
        </w:rPr>
        <w:t>办公</w:t>
      </w:r>
      <w:r>
        <w:rPr>
          <w:rFonts w:hint="eastAsia" w:ascii="仿宋_GB2312" w:hAnsi="仿宋_GB2312" w:eastAsia="仿宋_GB2312" w:cs="仿宋_GB2312"/>
          <w:spacing w:val="-6"/>
          <w:sz w:val="32"/>
          <w:szCs w:val="32"/>
          <w:lang w:eastAsia="zh-CN"/>
        </w:rPr>
        <w:t>场地</w:t>
      </w:r>
      <w:r>
        <w:rPr>
          <w:rFonts w:hint="eastAsia" w:ascii="仿宋_GB2312" w:hAnsi="仿宋_GB2312" w:eastAsia="仿宋_GB2312" w:cs="仿宋_GB2312"/>
          <w:spacing w:val="-6"/>
          <w:sz w:val="32"/>
          <w:szCs w:val="32"/>
        </w:rPr>
        <w:t>租金发票（</w:t>
      </w:r>
      <w:r>
        <w:rPr>
          <w:rFonts w:hint="eastAsia" w:ascii="仿宋_GB2312" w:hAnsi="仿宋_GB2312" w:eastAsia="仿宋_GB2312" w:cs="仿宋_GB2312"/>
          <w:sz w:val="32"/>
          <w:szCs w:val="32"/>
          <w:highlight w:val="none"/>
          <w:lang w:val="en-US" w:eastAsia="zh-CN"/>
        </w:rPr>
        <w:t>系统上传扫描件</w:t>
      </w:r>
      <w:r>
        <w:rPr>
          <w:rFonts w:hint="eastAsia" w:ascii="仿宋_GB2312" w:hAnsi="仿宋_GB2312" w:eastAsia="仿宋_GB2312" w:cs="仿宋_GB2312"/>
          <w:spacing w:val="-6"/>
          <w:sz w:val="32"/>
          <w:szCs w:val="32"/>
        </w:rPr>
        <w:t>）；</w:t>
      </w:r>
    </w:p>
    <w:p>
      <w:pPr>
        <w:snapToGrid w:val="0"/>
        <w:spacing w:line="576" w:lineRule="exact"/>
        <w:ind w:firstLine="616" w:firstLineChars="200"/>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val="en-US" w:eastAsia="zh-CN"/>
        </w:rPr>
        <w:t>6.</w:t>
      </w:r>
      <w:r>
        <w:rPr>
          <w:rFonts w:hint="eastAsia" w:ascii="仿宋_GB2312" w:hAnsi="仿宋_GB2312" w:eastAsia="仿宋_GB2312" w:cs="仿宋_GB2312"/>
          <w:spacing w:val="-6"/>
          <w:sz w:val="32"/>
          <w:szCs w:val="32"/>
        </w:rPr>
        <w:t>经</w:t>
      </w:r>
      <w:r>
        <w:rPr>
          <w:rFonts w:hint="eastAsia" w:ascii="仿宋_GB2312" w:hAnsi="仿宋_GB2312" w:eastAsia="仿宋_GB2312" w:cs="仿宋_GB2312"/>
          <w:spacing w:val="-6"/>
          <w:sz w:val="32"/>
          <w:szCs w:val="32"/>
          <w:lang w:eastAsia="zh-CN"/>
        </w:rPr>
        <w:t>有资质的</w:t>
      </w:r>
      <w:r>
        <w:rPr>
          <w:rFonts w:hint="eastAsia" w:ascii="仿宋_GB2312" w:hAnsi="仿宋_GB2312" w:eastAsia="仿宋_GB2312" w:cs="仿宋_GB2312"/>
          <w:spacing w:val="-6"/>
          <w:sz w:val="32"/>
          <w:szCs w:val="32"/>
        </w:rPr>
        <w:t>会计师事务所审计的20</w:t>
      </w:r>
      <w:r>
        <w:rPr>
          <w:rFonts w:hint="eastAsia" w:ascii="仿宋_GB2312" w:hAnsi="仿宋_GB2312" w:eastAsia="仿宋_GB2312" w:cs="仿宋_GB2312"/>
          <w:spacing w:val="-6"/>
          <w:sz w:val="32"/>
          <w:szCs w:val="32"/>
          <w:lang w:val="en-US" w:eastAsia="zh-CN"/>
        </w:rPr>
        <w:t>18</w:t>
      </w:r>
      <w:r>
        <w:rPr>
          <w:rFonts w:hint="eastAsia" w:ascii="仿宋_GB2312" w:hAnsi="仿宋_GB2312" w:eastAsia="仿宋_GB2312" w:cs="仿宋_GB2312"/>
          <w:spacing w:val="-6"/>
          <w:sz w:val="32"/>
          <w:szCs w:val="32"/>
        </w:rPr>
        <w:t>年和20</w:t>
      </w:r>
      <w:r>
        <w:rPr>
          <w:rFonts w:hint="eastAsia" w:ascii="仿宋_GB2312" w:hAnsi="仿宋_GB2312" w:eastAsia="仿宋_GB2312" w:cs="仿宋_GB2312"/>
          <w:spacing w:val="-6"/>
          <w:sz w:val="32"/>
          <w:szCs w:val="32"/>
          <w:lang w:val="en-US" w:eastAsia="zh-CN"/>
        </w:rPr>
        <w:t>19</w:t>
      </w:r>
      <w:r>
        <w:rPr>
          <w:rFonts w:hint="eastAsia" w:ascii="仿宋_GB2312" w:hAnsi="仿宋_GB2312" w:eastAsia="仿宋_GB2312" w:cs="仿宋_GB2312"/>
          <w:spacing w:val="-6"/>
          <w:sz w:val="32"/>
          <w:szCs w:val="32"/>
        </w:rPr>
        <w:t>年审计报告（</w:t>
      </w:r>
      <w:r>
        <w:rPr>
          <w:rFonts w:hint="eastAsia" w:ascii="仿宋_GB2312" w:hAnsi="仿宋_GB2312" w:eastAsia="仿宋_GB2312" w:cs="仿宋_GB2312"/>
          <w:sz w:val="32"/>
          <w:szCs w:val="32"/>
          <w:highlight w:val="none"/>
          <w:lang w:val="en-US" w:eastAsia="zh-CN"/>
        </w:rPr>
        <w:t>系统上传扫描件</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w:t>
      </w:r>
    </w:p>
    <w:p>
      <w:pPr>
        <w:spacing w:line="576" w:lineRule="exact"/>
        <w:ind w:firstLine="707" w:firstLineChars="221"/>
        <w:rPr>
          <w:rFonts w:hint="default" w:ascii="Times New Roman" w:hAnsi="Times New Roman" w:eastAsia="黑体" w:cs="Times New Roman"/>
          <w:sz w:val="32"/>
          <w:szCs w:val="32"/>
        </w:rPr>
      </w:pPr>
      <w:r>
        <w:rPr>
          <w:rFonts w:hint="eastAsia" w:eastAsia="黑体" w:cs="Times New Roman"/>
          <w:sz w:val="32"/>
          <w:szCs w:val="32"/>
          <w:lang w:eastAsia="zh-CN"/>
        </w:rPr>
        <w:t>（二）申报</w:t>
      </w:r>
      <w:r>
        <w:rPr>
          <w:rFonts w:hint="default" w:ascii="Times New Roman" w:hAnsi="Times New Roman" w:eastAsia="黑体" w:cs="Times New Roman"/>
          <w:sz w:val="32"/>
          <w:szCs w:val="32"/>
        </w:rPr>
        <w:t>参加展会补助</w:t>
      </w:r>
      <w:r>
        <w:rPr>
          <w:rFonts w:hint="eastAsia" w:eastAsia="黑体" w:cs="Times New Roman"/>
          <w:sz w:val="32"/>
          <w:szCs w:val="32"/>
          <w:lang w:eastAsia="zh-CN"/>
        </w:rPr>
        <w:t>需提交材料</w:t>
      </w:r>
    </w:p>
    <w:p>
      <w:pPr>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rPr>
        <w:t>《海珠区高成长性中小企业参加展会补助</w:t>
      </w:r>
      <w:r>
        <w:rPr>
          <w:rFonts w:hint="eastAsia" w:ascii="仿宋_GB2312" w:hAnsi="仿宋_GB2312" w:eastAsia="仿宋_GB2312" w:cs="仿宋_GB2312"/>
          <w:spacing w:val="-6"/>
          <w:sz w:val="32"/>
          <w:szCs w:val="32"/>
          <w:lang w:eastAsia="zh-CN"/>
        </w:rPr>
        <w:t>项目</w:t>
      </w:r>
      <w:r>
        <w:rPr>
          <w:rFonts w:hint="eastAsia" w:ascii="仿宋_GB2312" w:hAnsi="仿宋_GB2312" w:eastAsia="仿宋_GB2312" w:cs="仿宋_GB2312"/>
          <w:spacing w:val="-6"/>
          <w:sz w:val="32"/>
          <w:szCs w:val="32"/>
        </w:rPr>
        <w:t>申</w:t>
      </w:r>
      <w:r>
        <w:rPr>
          <w:rFonts w:hint="eastAsia" w:ascii="仿宋_GB2312" w:hAnsi="仿宋_GB2312" w:eastAsia="仿宋_GB2312" w:cs="仿宋_GB2312"/>
          <w:spacing w:val="-6"/>
          <w:sz w:val="32"/>
          <w:szCs w:val="32"/>
          <w:lang w:eastAsia="zh-CN"/>
        </w:rPr>
        <w:t>报书</w:t>
      </w:r>
      <w:r>
        <w:rPr>
          <w:rFonts w:hint="eastAsia" w:ascii="仿宋_GB2312" w:hAnsi="仿宋_GB2312" w:eastAsia="仿宋_GB2312" w:cs="仿宋_GB2312"/>
          <w:spacing w:val="-6"/>
          <w:sz w:val="32"/>
          <w:szCs w:val="32"/>
        </w:rPr>
        <w:t>》；</w:t>
      </w:r>
    </w:p>
    <w:p>
      <w:pPr>
        <w:snapToGrid w:val="0"/>
        <w:spacing w:line="576" w:lineRule="exact"/>
        <w:ind w:firstLine="616" w:firstLineChars="200"/>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rPr>
        <w:t>海珠区高成长性中小企业参展费用补助</w:t>
      </w:r>
      <w:r>
        <w:rPr>
          <w:rFonts w:hint="eastAsia" w:ascii="仿宋_GB2312" w:hAnsi="仿宋_GB2312" w:eastAsia="仿宋_GB2312" w:cs="仿宋_GB2312"/>
          <w:spacing w:val="-6"/>
          <w:sz w:val="32"/>
          <w:szCs w:val="32"/>
          <w:lang w:eastAsia="zh-CN"/>
        </w:rPr>
        <w:t>项目</w:t>
      </w:r>
      <w:r>
        <w:rPr>
          <w:rFonts w:hint="eastAsia" w:ascii="仿宋_GB2312" w:hAnsi="仿宋_GB2312" w:eastAsia="仿宋_GB2312" w:cs="仿宋_GB2312"/>
          <w:spacing w:val="-6"/>
          <w:sz w:val="32"/>
          <w:szCs w:val="32"/>
        </w:rPr>
        <w:t>汇总表（附</w:t>
      </w:r>
      <w:r>
        <w:rPr>
          <w:rFonts w:hint="eastAsia" w:ascii="仿宋_GB2312" w:hAnsi="仿宋_GB2312" w:eastAsia="仿宋_GB2312" w:cs="仿宋_GB2312"/>
          <w:spacing w:val="-6"/>
          <w:sz w:val="32"/>
          <w:szCs w:val="32"/>
          <w:lang w:eastAsia="zh-CN"/>
        </w:rPr>
        <w:t>表</w:t>
      </w: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w:t>
      </w:r>
    </w:p>
    <w:p>
      <w:pPr>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rPr>
        <w:t>企业营业执照（</w:t>
      </w:r>
      <w:r>
        <w:rPr>
          <w:rFonts w:hint="eastAsia" w:ascii="仿宋_GB2312" w:hAnsi="仿宋_GB2312" w:eastAsia="仿宋_GB2312" w:cs="仿宋_GB2312"/>
          <w:sz w:val="32"/>
          <w:szCs w:val="32"/>
          <w:highlight w:val="none"/>
          <w:lang w:val="en-US" w:eastAsia="zh-CN"/>
        </w:rPr>
        <w:t>系统上传扫描件</w:t>
      </w:r>
      <w:r>
        <w:rPr>
          <w:rFonts w:hint="eastAsia" w:ascii="仿宋_GB2312" w:hAnsi="仿宋_GB2312" w:eastAsia="仿宋_GB2312" w:cs="仿宋_GB2312"/>
          <w:spacing w:val="-6"/>
          <w:sz w:val="32"/>
          <w:szCs w:val="32"/>
        </w:rPr>
        <w:t>）；</w:t>
      </w:r>
    </w:p>
    <w:p>
      <w:pPr>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参展合同（</w:t>
      </w:r>
      <w:r>
        <w:rPr>
          <w:rFonts w:hint="eastAsia" w:ascii="仿宋_GB2312" w:hAnsi="仿宋_GB2312" w:eastAsia="仿宋_GB2312" w:cs="仿宋_GB2312"/>
          <w:sz w:val="32"/>
          <w:szCs w:val="32"/>
          <w:highlight w:val="none"/>
          <w:lang w:val="en-US" w:eastAsia="zh-CN"/>
        </w:rPr>
        <w:t>系统上传扫描件</w:t>
      </w:r>
      <w:r>
        <w:rPr>
          <w:rFonts w:hint="eastAsia" w:ascii="仿宋_GB2312" w:hAnsi="仿宋_GB2312" w:eastAsia="仿宋_GB2312" w:cs="仿宋_GB2312"/>
          <w:spacing w:val="-6"/>
          <w:sz w:val="32"/>
          <w:szCs w:val="32"/>
        </w:rPr>
        <w:t>）；</w:t>
      </w:r>
    </w:p>
    <w:p>
      <w:pPr>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5.</w:t>
      </w:r>
      <w:r>
        <w:rPr>
          <w:rFonts w:hint="eastAsia" w:ascii="仿宋_GB2312" w:hAnsi="仿宋_GB2312" w:eastAsia="仿宋_GB2312" w:cs="仿宋_GB2312"/>
          <w:spacing w:val="-6"/>
          <w:sz w:val="32"/>
          <w:szCs w:val="32"/>
        </w:rPr>
        <w:t>参加展会证明（含布展证、参展照片、总结等）；</w:t>
      </w:r>
    </w:p>
    <w:p>
      <w:pPr>
        <w:snapToGrid w:val="0"/>
        <w:spacing w:line="576" w:lineRule="exact"/>
        <w:ind w:firstLine="616" w:firstLineChars="200"/>
        <w:rPr>
          <w:rFonts w:hint="default" w:ascii="Times New Roman" w:hAnsi="Times New Roman" w:eastAsia="仿宋_GB2312" w:cs="Times New Roman"/>
          <w:spacing w:val="-6"/>
          <w:sz w:val="32"/>
          <w:szCs w:val="32"/>
        </w:rPr>
      </w:pPr>
      <w:r>
        <w:rPr>
          <w:rFonts w:hint="eastAsia" w:ascii="仿宋_GB2312" w:hAnsi="仿宋_GB2312" w:eastAsia="仿宋_GB2312" w:cs="仿宋_GB2312"/>
          <w:spacing w:val="-6"/>
          <w:sz w:val="32"/>
          <w:szCs w:val="32"/>
          <w:lang w:val="en-US" w:eastAsia="zh-CN"/>
        </w:rPr>
        <w:t>6.</w:t>
      </w:r>
      <w:r>
        <w:rPr>
          <w:rFonts w:hint="eastAsia" w:ascii="仿宋_GB2312" w:hAnsi="仿宋_GB2312" w:eastAsia="仿宋_GB2312" w:cs="仿宋_GB2312"/>
          <w:spacing w:val="-6"/>
          <w:sz w:val="32"/>
          <w:szCs w:val="32"/>
        </w:rPr>
        <w:t>展位费</w:t>
      </w:r>
      <w:r>
        <w:rPr>
          <w:rFonts w:hint="eastAsia" w:ascii="仿宋_GB2312" w:hAnsi="仿宋_GB2312" w:eastAsia="仿宋_GB2312" w:cs="仿宋_GB2312"/>
          <w:spacing w:val="-6"/>
          <w:sz w:val="32"/>
          <w:szCs w:val="32"/>
          <w:lang w:eastAsia="zh-CN"/>
        </w:rPr>
        <w:t>用</w:t>
      </w:r>
      <w:r>
        <w:rPr>
          <w:rFonts w:hint="eastAsia" w:ascii="仿宋_GB2312" w:hAnsi="仿宋_GB2312" w:eastAsia="仿宋_GB2312" w:cs="仿宋_GB2312"/>
          <w:spacing w:val="-6"/>
          <w:sz w:val="32"/>
          <w:szCs w:val="32"/>
        </w:rPr>
        <w:t>发票凭证（</w:t>
      </w:r>
      <w:r>
        <w:rPr>
          <w:rFonts w:hint="eastAsia" w:ascii="仿宋_GB2312" w:hAnsi="仿宋_GB2312" w:eastAsia="仿宋_GB2312" w:cs="仿宋_GB2312"/>
          <w:sz w:val="32"/>
          <w:szCs w:val="32"/>
          <w:highlight w:val="none"/>
          <w:lang w:val="en-US" w:eastAsia="zh-CN"/>
        </w:rPr>
        <w:t>系统上传扫描件</w:t>
      </w:r>
      <w:r>
        <w:rPr>
          <w:rFonts w:hint="eastAsia" w:ascii="仿宋_GB2312" w:hAnsi="仿宋_GB2312" w:eastAsia="仿宋_GB2312" w:cs="仿宋_GB2312"/>
          <w:spacing w:val="-6"/>
          <w:sz w:val="32"/>
          <w:szCs w:val="32"/>
        </w:rPr>
        <w:t>）</w:t>
      </w:r>
      <w:r>
        <w:rPr>
          <w:rFonts w:hint="default" w:ascii="Times New Roman" w:hAnsi="Times New Roman" w:eastAsia="仿宋_GB2312" w:cs="Times New Roman"/>
          <w:spacing w:val="-6"/>
          <w:sz w:val="32"/>
          <w:szCs w:val="32"/>
        </w:rPr>
        <w:t>。</w:t>
      </w:r>
    </w:p>
    <w:p>
      <w:pPr>
        <w:pStyle w:val="4"/>
        <w:keepNext w:val="0"/>
        <w:keepLines w:val="0"/>
        <w:widowControl/>
        <w:suppressLineNumbers w:val="0"/>
        <w:shd w:val="clear" w:fill="FFFFFF"/>
        <w:spacing w:before="0" w:beforeAutospacing="0" w:after="0" w:afterAutospacing="0" w:line="368" w:lineRule="atLeast"/>
        <w:ind w:left="0" w:right="0" w:firstLine="420"/>
        <w:rPr>
          <w:rFonts w:hint="eastAsia" w:ascii="仿宋_GB2312" w:hAnsi="仿宋_GB2312" w:eastAsia="仿宋_GB2312" w:cs="仿宋_GB2312"/>
          <w:i w:val="0"/>
          <w:caps w:val="0"/>
          <w:color w:val="3031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lang w:val="en-US" w:eastAsia="zh-CN"/>
        </w:rPr>
      </w:pPr>
    </w:p>
    <w:p>
      <w:pPr>
        <w:snapToGrid w:val="0"/>
        <w:spacing w:line="576" w:lineRule="exact"/>
        <w:rPr>
          <w:rFonts w:hint="default" w:ascii="Times New Roman" w:hAnsi="Times New Roman" w:eastAsia="仿宋_GB2312" w:cs="Times New Roman"/>
          <w:spacing w:val="-6"/>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73FF3"/>
    <w:rsid w:val="02677F9E"/>
    <w:rsid w:val="114104A7"/>
    <w:rsid w:val="134C59AD"/>
    <w:rsid w:val="16FA6766"/>
    <w:rsid w:val="17CD0F91"/>
    <w:rsid w:val="281C69F9"/>
    <w:rsid w:val="35227EA4"/>
    <w:rsid w:val="3EBD72E9"/>
    <w:rsid w:val="49773FF3"/>
    <w:rsid w:val="4ADE3CC0"/>
    <w:rsid w:val="4E8047A2"/>
    <w:rsid w:val="512A45DD"/>
    <w:rsid w:val="557D4C86"/>
    <w:rsid w:val="56D00BDA"/>
    <w:rsid w:val="572B19B6"/>
    <w:rsid w:val="58364B3F"/>
    <w:rsid w:val="58DE6DD1"/>
    <w:rsid w:val="664C4142"/>
    <w:rsid w:val="6F452F64"/>
    <w:rsid w:val="7E191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区科工商信局</Company>
  <Pages>1</Pages>
  <Words>0</Words>
  <Characters>0</Characters>
  <Lines>0</Lines>
  <Paragraphs>0</Paragraphs>
  <TotalTime>6</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2019-03-22T09:20:00Z</dcterms:created>
  <dc:creator>蔡萍萍</dc:creator>
  <cp:lastModifiedBy>Administrator</cp:lastModifiedBy>
  <cp:lastPrinted>2021-08-11T02:33:00Z</cp:lastPrinted>
  <dcterms:modified xsi:type="dcterms:W3CDTF">2021-08-11T06:57:22Z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CA0ABF47CA9A4DD9B5F8CA9D667EE9CD</vt:lpwstr>
  </property>
</Properties>
</file>