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p>
      <w:pPr>
        <w:spacing w:line="560" w:lineRule="exact"/>
        <w:ind w:left="-178" w:leftChars="-85" w:right="-153" w:rightChars="-73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公文小标宋简" w:eastAsia="方正小标宋简体" w:cs="公文小标宋简"/>
          <w:bCs/>
          <w:spacing w:val="-20"/>
          <w:sz w:val="44"/>
          <w:szCs w:val="44"/>
        </w:rPr>
        <w:t>海珠区教育局</w:t>
      </w:r>
      <w:r>
        <w:rPr>
          <w:rFonts w:hint="eastAsia"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年度行政许可</w:t>
      </w:r>
    </w:p>
    <w:p>
      <w:pPr>
        <w:spacing w:line="560" w:lineRule="exact"/>
        <w:ind w:left="-178" w:leftChars="-85" w:right="-153" w:rightChars="-7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实施和监督管理情况报告</w:t>
      </w:r>
    </w:p>
    <w:p>
      <w:pPr>
        <w:spacing w:line="500" w:lineRule="exact"/>
        <w:jc w:val="center"/>
        <w:rPr>
          <w:rFonts w:ascii="方正小标宋简体" w:hAnsi="公文小标宋简" w:eastAsia="方正小标宋简体" w:cs="公文小标宋简"/>
          <w:bCs/>
          <w:sz w:val="44"/>
          <w:szCs w:val="44"/>
        </w:rPr>
      </w:pPr>
    </w:p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13"/>
        <w:tabs>
          <w:tab w:val="left" w:pos="1418"/>
          <w:tab w:val="left" w:pos="1560"/>
        </w:tabs>
        <w:spacing w:line="560" w:lineRule="exact"/>
        <w:ind w:firstLine="640"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根据《广东省行政许可监督管理条例》规定和有关要求，现将我局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AnsiTheme="minorEastAsia"/>
          <w:sz w:val="32"/>
          <w:szCs w:val="32"/>
        </w:rPr>
        <w:t>年行政许可实施和监督管理情况报告如下：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640" w:firstLineChars="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AnsiTheme="minorEastAsia"/>
          <w:sz w:val="32"/>
          <w:szCs w:val="32"/>
        </w:rPr>
        <w:t>年，我局共有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ascii="仿宋_GB2312" w:eastAsia="仿宋_GB2312" w:hAnsiTheme="minorEastAsia"/>
          <w:sz w:val="32"/>
          <w:szCs w:val="32"/>
        </w:rPr>
        <w:t>项行政许可事项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21子项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ascii="仿宋_GB2312" w:eastAsia="仿宋_GB2312" w:hAnsiTheme="minorEastAsia"/>
          <w:sz w:val="32"/>
          <w:szCs w:val="32"/>
        </w:rPr>
        <w:t>，包括：文艺、体育等专业训练社会组织自行实施义务教育审批；义务教育阶段学校设置审批；学前教育机构设立、变更、终止审批；社会力量举办非学历教育机构审批；中外合作办学审核审批；校车使用许可；义务教育适龄儿童、少年免学、缓学审批；未成年人入读工读学校审批；教师资格认定（初中、小学、幼儿园教师资格认定）；</w:t>
      </w:r>
      <w:r>
        <w:rPr>
          <w:rFonts w:hint="eastAsia" w:ascii="仿宋_GB2312" w:eastAsia="仿宋_GB2312" w:hAnsiTheme="minorEastAsia"/>
          <w:sz w:val="32"/>
          <w:szCs w:val="32"/>
        </w:rPr>
        <w:t>中小学教师继续教育办学资格审批；民办学校章程及修订核准</w:t>
      </w:r>
      <w:r>
        <w:rPr>
          <w:rFonts w:ascii="仿宋_GB2312" w:eastAsia="仿宋_GB2312" w:hAnsiTheme="minorEastAsia"/>
          <w:sz w:val="32"/>
          <w:szCs w:val="32"/>
        </w:rPr>
        <w:t>。全部事项已经进驻广东省政务服务网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AnsiTheme="minorEastAsia"/>
          <w:sz w:val="32"/>
          <w:szCs w:val="32"/>
        </w:rPr>
        <w:t>年，我局共接受</w:t>
      </w:r>
      <w:r>
        <w:rPr>
          <w:rFonts w:eastAsia="仿宋_GB2312"/>
          <w:sz w:val="32"/>
          <w:szCs w:val="32"/>
        </w:rPr>
        <w:t>行政许可申请量</w:t>
      </w:r>
      <w:r>
        <w:rPr>
          <w:rFonts w:hint="eastAsia" w:eastAsia="仿宋_GB2312"/>
          <w:sz w:val="32"/>
          <w:szCs w:val="32"/>
          <w:lang w:val="en-US" w:eastAsia="zh-CN"/>
        </w:rPr>
        <w:t>1654件</w:t>
      </w:r>
      <w:r>
        <w:rPr>
          <w:rFonts w:eastAsia="仿宋_GB2312"/>
          <w:sz w:val="32"/>
          <w:szCs w:val="32"/>
        </w:rPr>
        <w:t>，其中受理量</w:t>
      </w:r>
      <w:r>
        <w:rPr>
          <w:rFonts w:hint="eastAsia" w:eastAsia="仿宋_GB2312"/>
          <w:sz w:val="32"/>
          <w:szCs w:val="32"/>
          <w:lang w:val="en-US" w:eastAsia="zh-CN"/>
        </w:rPr>
        <w:t>1654件</w:t>
      </w:r>
      <w:r>
        <w:rPr>
          <w:rFonts w:eastAsia="仿宋_GB2312"/>
          <w:sz w:val="32"/>
          <w:szCs w:val="32"/>
        </w:rPr>
        <w:t>、不受理量</w:t>
      </w:r>
      <w:r>
        <w:rPr>
          <w:rFonts w:hint="eastAsia" w:eastAsia="仿宋_GB2312"/>
          <w:sz w:val="32"/>
          <w:szCs w:val="32"/>
          <w:lang w:val="en-US" w:eastAsia="zh-CN"/>
        </w:rPr>
        <w:t>0件</w:t>
      </w:r>
      <w:r>
        <w:rPr>
          <w:rFonts w:eastAsia="仿宋_GB2312"/>
          <w:sz w:val="32"/>
          <w:szCs w:val="32"/>
        </w:rPr>
        <w:t>；行政许可办结</w:t>
      </w:r>
      <w:r>
        <w:rPr>
          <w:rFonts w:hint="eastAsia" w:eastAsia="仿宋_GB2312"/>
          <w:sz w:val="32"/>
          <w:szCs w:val="32"/>
          <w:lang w:val="en-US" w:eastAsia="zh-CN"/>
        </w:rPr>
        <w:t>1654件</w:t>
      </w:r>
      <w:r>
        <w:rPr>
          <w:rFonts w:eastAsia="仿宋_GB2312"/>
          <w:sz w:val="32"/>
          <w:szCs w:val="32"/>
        </w:rPr>
        <w:t>，其中审批同意</w:t>
      </w:r>
      <w:r>
        <w:rPr>
          <w:rFonts w:hint="eastAsia" w:eastAsia="仿宋_GB2312"/>
          <w:sz w:val="32"/>
          <w:szCs w:val="32"/>
          <w:lang w:val="en-US" w:eastAsia="zh-CN"/>
        </w:rPr>
        <w:t>1649件</w:t>
      </w:r>
      <w:r>
        <w:rPr>
          <w:rFonts w:eastAsia="仿宋_GB2312"/>
          <w:sz w:val="32"/>
          <w:szCs w:val="32"/>
        </w:rPr>
        <w:t>、审批不同意</w:t>
      </w:r>
      <w:r>
        <w:rPr>
          <w:rFonts w:hint="eastAsia" w:eastAsia="仿宋_GB2312"/>
          <w:sz w:val="32"/>
          <w:szCs w:val="32"/>
          <w:lang w:val="en-US" w:eastAsia="zh-CN"/>
        </w:rPr>
        <w:t>5件</w:t>
      </w:r>
      <w:r>
        <w:rPr>
          <w:rFonts w:eastAsia="仿宋_GB2312"/>
          <w:sz w:val="32"/>
          <w:szCs w:val="32"/>
        </w:rPr>
        <w:t>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依法实施情况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一直以来，我局严格按照法律法规规定的审批权限、范围、程序、条件等开展行政许可审批，没有变相设定和实施行政许可情况。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AnsiTheme="minorEastAsia"/>
          <w:sz w:val="32"/>
          <w:szCs w:val="32"/>
        </w:rPr>
        <w:t>年全部行政</w:t>
      </w:r>
      <w:r>
        <w:rPr>
          <w:rFonts w:hint="eastAsia" w:ascii="仿宋_GB2312" w:eastAsia="仿宋_GB2312" w:hAnsiTheme="minorEastAsia"/>
          <w:sz w:val="32"/>
          <w:szCs w:val="32"/>
        </w:rPr>
        <w:t>许可</w:t>
      </w:r>
      <w:r>
        <w:rPr>
          <w:rFonts w:ascii="仿宋_GB2312" w:eastAsia="仿宋_GB2312" w:hAnsiTheme="minorEastAsia"/>
          <w:sz w:val="32"/>
          <w:szCs w:val="32"/>
        </w:rPr>
        <w:t>事项按照法定办结期限办结</w:t>
      </w:r>
      <w:bookmarkStart w:id="0" w:name="_GoBack"/>
      <w:bookmarkEnd w:id="0"/>
      <w:r>
        <w:rPr>
          <w:rFonts w:ascii="仿宋_GB2312" w:eastAsia="仿宋_GB2312" w:hAnsiTheme="minorEastAsia"/>
          <w:sz w:val="32"/>
          <w:szCs w:val="32"/>
        </w:rPr>
        <w:t>，无超时或逾期未办理情况出现。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公开公示情况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我局已在广东政务服务网</w:t>
      </w:r>
      <w:r>
        <w:rPr>
          <w:rFonts w:hint="eastAsia" w:ascii="仿宋_GB2312" w:eastAsia="仿宋_GB2312" w:hAnsiTheme="minorEastAsia"/>
          <w:sz w:val="32"/>
          <w:szCs w:val="32"/>
        </w:rPr>
        <w:t>和广东省行政执法信息公示平台上，</w:t>
      </w:r>
      <w:r>
        <w:rPr>
          <w:rFonts w:ascii="仿宋_GB2312" w:eastAsia="仿宋_GB2312" w:hAnsiTheme="minorEastAsia"/>
          <w:sz w:val="32"/>
          <w:szCs w:val="32"/>
        </w:rPr>
        <w:t>公开公示实施主体、依据、程序、条件、期限、</w:t>
      </w:r>
      <w:r>
        <w:rPr>
          <w:rFonts w:hint="eastAsia" w:ascii="仿宋_GB2312" w:eastAsia="仿宋_GB2312" w:hAnsiTheme="minorEastAsia"/>
          <w:sz w:val="32"/>
          <w:szCs w:val="32"/>
        </w:rPr>
        <w:t>裁量标准、</w:t>
      </w:r>
      <w:r>
        <w:rPr>
          <w:rFonts w:ascii="仿宋_GB2312" w:eastAsia="仿宋_GB2312" w:hAnsiTheme="minorEastAsia"/>
          <w:sz w:val="32"/>
          <w:szCs w:val="32"/>
        </w:rPr>
        <w:t>申请材料及办法、收费标准、申请书格式文本、咨询投诉方式等信息。除涉及个人隐私信息等原因没有公开外，其他经审批许可的事项</w:t>
      </w:r>
      <w:r>
        <w:rPr>
          <w:rFonts w:hint="eastAsia" w:ascii="仿宋_GB2312" w:eastAsia="仿宋_GB2312" w:hAnsiTheme="minorEastAsia"/>
          <w:sz w:val="32"/>
          <w:szCs w:val="32"/>
        </w:rPr>
        <w:t>已</w:t>
      </w:r>
      <w:r>
        <w:rPr>
          <w:rFonts w:ascii="仿宋_GB2312" w:eastAsia="仿宋_GB2312" w:hAnsiTheme="minorEastAsia"/>
          <w:sz w:val="32"/>
          <w:szCs w:val="32"/>
        </w:rPr>
        <w:t>通过</w:t>
      </w:r>
      <w:r>
        <w:rPr>
          <w:rFonts w:hint="eastAsia" w:ascii="仿宋_GB2312" w:eastAsia="仿宋_GB2312" w:hAnsiTheme="minorEastAsia"/>
          <w:sz w:val="32"/>
          <w:szCs w:val="32"/>
        </w:rPr>
        <w:t>广东省行政执法信息公示平台</w:t>
      </w:r>
      <w:r>
        <w:rPr>
          <w:rFonts w:ascii="仿宋_GB2312" w:eastAsia="仿宋_GB2312" w:hAnsiTheme="minorEastAsia"/>
          <w:sz w:val="32"/>
          <w:szCs w:val="32"/>
        </w:rPr>
        <w:t>进行公示。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监督管理情况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在广东政务服务网上公开</w:t>
      </w:r>
      <w:r>
        <w:rPr>
          <w:rFonts w:hint="eastAsia" w:ascii="仿宋_GB2312" w:eastAsia="仿宋_GB2312" w:hAnsiTheme="minorEastAsia"/>
          <w:sz w:val="32"/>
          <w:szCs w:val="32"/>
        </w:rPr>
        <w:t>办理流程</w:t>
      </w:r>
      <w:r>
        <w:rPr>
          <w:rFonts w:ascii="仿宋_GB2312" w:eastAsia="仿宋_GB2312" w:hAnsiTheme="minorEastAsia"/>
          <w:sz w:val="32"/>
          <w:szCs w:val="32"/>
        </w:rPr>
        <w:t>、公布咨询投诉电话，接受群众的咨询和投诉，相关科室根据各自的情况，对实施的行政许可事项进行监管。安排专人负责</w:t>
      </w:r>
      <w:r>
        <w:rPr>
          <w:rFonts w:hint="eastAsia" w:ascii="仿宋_GB2312" w:eastAsia="仿宋_GB2312" w:hAnsiTheme="minorEastAsia"/>
          <w:sz w:val="32"/>
          <w:szCs w:val="32"/>
        </w:rPr>
        <w:t>管理</w:t>
      </w:r>
      <w:r>
        <w:rPr>
          <w:rFonts w:ascii="仿宋_GB2312" w:eastAsia="仿宋_GB2312" w:hAnsiTheme="minorEastAsia"/>
          <w:sz w:val="32"/>
          <w:szCs w:val="32"/>
        </w:rPr>
        <w:t>广州</w:t>
      </w:r>
      <w:r>
        <w:rPr>
          <w:rFonts w:ascii="Times New Roman" w:hAnsi="Times New Roman" w:eastAsia="仿宋_GB2312" w:cs="Times New Roman"/>
          <w:sz w:val="32"/>
          <w:szCs w:val="32"/>
        </w:rPr>
        <w:t>12345</w:t>
      </w:r>
      <w:r>
        <w:rPr>
          <w:rFonts w:ascii="仿宋_GB2312" w:eastAsia="仿宋_GB2312" w:hAnsiTheme="minorEastAsia"/>
          <w:sz w:val="32"/>
          <w:szCs w:val="32"/>
        </w:rPr>
        <w:t>政府服务热线系统，以便及时处理实施行政许可事项过程中被投诉举报的情况。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仿宋_GB2312" w:eastAsia="仿宋_GB2312" w:hAnsiTheme="minorEastAsia"/>
          <w:sz w:val="32"/>
          <w:szCs w:val="32"/>
        </w:rPr>
        <w:t>年我局在审批事项办理过程没有发生被投诉举报的情况。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实施效果情况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我局受理了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654</w:t>
      </w:r>
      <w:r>
        <w:rPr>
          <w:rFonts w:ascii="仿宋_GB2312" w:eastAsia="仿宋_GB2312" w:hAnsiTheme="minorEastAsia"/>
          <w:sz w:val="32"/>
          <w:szCs w:val="32"/>
        </w:rPr>
        <w:t>宗行政许可，其中审批同意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649</w:t>
      </w:r>
      <w:r>
        <w:rPr>
          <w:rFonts w:ascii="仿宋_GB2312" w:eastAsia="仿宋_GB2312" w:hAnsiTheme="minorEastAsia"/>
          <w:sz w:val="32"/>
          <w:szCs w:val="32"/>
        </w:rPr>
        <w:t>宗，审批不同意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eastAsia="仿宋_GB2312" w:hAnsiTheme="minorEastAsia"/>
          <w:sz w:val="32"/>
          <w:szCs w:val="32"/>
        </w:rPr>
        <w:t>宗。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仿宋_GB2312" w:eastAsia="仿宋_GB2312" w:hAnsiTheme="minorEastAsia"/>
          <w:sz w:val="32"/>
          <w:szCs w:val="32"/>
        </w:rPr>
        <w:t>办理义务阶段学校设置审批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宗，</w:t>
      </w:r>
      <w:r>
        <w:rPr>
          <w:rFonts w:ascii="仿宋_GB2312" w:eastAsia="仿宋_GB2312" w:hAnsiTheme="minorEastAsia"/>
          <w:sz w:val="32"/>
          <w:szCs w:val="32"/>
        </w:rPr>
        <w:t>学前教育机构设立、变更、终止审批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 w:hAnsiTheme="minorEastAsia"/>
          <w:sz w:val="32"/>
          <w:szCs w:val="32"/>
        </w:rPr>
        <w:t>宗，</w:t>
      </w:r>
      <w:r>
        <w:rPr>
          <w:rFonts w:ascii="仿宋_GB2312" w:eastAsia="仿宋_GB2312" w:hAnsiTheme="minorEastAsia"/>
          <w:sz w:val="32"/>
          <w:szCs w:val="32"/>
        </w:rPr>
        <w:t>社会力量举办非学历教育机构审批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192</w:t>
      </w:r>
      <w:r>
        <w:rPr>
          <w:rFonts w:hint="eastAsia" w:ascii="仿宋_GB2312" w:eastAsia="仿宋_GB2312" w:hAnsiTheme="minorEastAsia"/>
          <w:sz w:val="32"/>
          <w:szCs w:val="32"/>
        </w:rPr>
        <w:t>宗，民办学校章程及修订核准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96</w:t>
      </w:r>
      <w:r>
        <w:rPr>
          <w:rFonts w:hint="eastAsia" w:ascii="仿宋_GB2312" w:eastAsia="仿宋_GB2312" w:hAnsiTheme="minorEastAsia"/>
          <w:sz w:val="32"/>
          <w:szCs w:val="32"/>
        </w:rPr>
        <w:t>宗。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完成了两批共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1129</w:t>
      </w:r>
      <w:r>
        <w:rPr>
          <w:rFonts w:hint="eastAsia" w:ascii="仿宋_GB2312" w:eastAsia="仿宋_GB2312" w:hAnsiTheme="minorEastAsia"/>
          <w:sz w:val="32"/>
          <w:szCs w:val="32"/>
        </w:rPr>
        <w:t>人的初中、小学、幼儿园教师资格申请认定和发证工作。在教师资格证认定工作中，我局通过优化和规范审批流程，使用穗好办</w:t>
      </w:r>
      <w:r>
        <w:rPr>
          <w:rFonts w:ascii="Times New Roman" w:hAnsi="Times New Roman" w:eastAsia="仿宋_GB2312" w:cs="Times New Roman"/>
          <w:sz w:val="32"/>
          <w:szCs w:val="32"/>
        </w:rPr>
        <w:t>app</w:t>
      </w:r>
      <w:r>
        <w:rPr>
          <w:rFonts w:hint="eastAsia" w:ascii="仿宋_GB2312" w:eastAsia="仿宋_GB2312" w:hAnsiTheme="minorEastAsia"/>
          <w:sz w:val="32"/>
          <w:szCs w:val="32"/>
        </w:rPr>
        <w:t>等方式，减少申请人跑动次数，申请人的认可度和满意度较好。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完成了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 w:hAnsiTheme="minorEastAsia"/>
          <w:sz w:val="32"/>
          <w:szCs w:val="32"/>
        </w:rPr>
        <w:t>宗校车使用的审批。“广州市校车许可方案审批系统”是市、区跨部门联合审批，整个流程是需经过市、区教育局、区人民政府、市交委以及市交警共同进行审批通过。审批流程中，各部门密切沟通协调，力求最大程度减少审批时间、提高审批效率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办理了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 w:hAnsiTheme="minorEastAsia"/>
          <w:sz w:val="32"/>
          <w:szCs w:val="32"/>
        </w:rPr>
        <w:t>宗义务教育适龄儿童、少年延缓入学的申请。按照《中华人民共和国义务教育法》《关于印发&lt;广东省教育厅关于中小学生学籍管理的实施细则（试行）&gt;的通知》（粤教基</w:t>
      </w:r>
      <w:r>
        <w:rPr>
          <w:rFonts w:ascii="Times New Roman" w:hAnsi="Times New Roman" w:eastAsia="仿宋_GB2312" w:cs="Times New Roman"/>
          <w:sz w:val="32"/>
          <w:szCs w:val="32"/>
        </w:rPr>
        <w:t>〔2014〕24</w:t>
      </w:r>
      <w:r>
        <w:rPr>
          <w:rFonts w:hint="eastAsia" w:ascii="仿宋_GB2312" w:eastAsia="仿宋_GB2312" w:hAnsiTheme="minorEastAsia"/>
          <w:sz w:val="32"/>
          <w:szCs w:val="32"/>
        </w:rPr>
        <w:t>号）和《广州市义务教育阶段招生工作意见》精神，向家长和学校明确办理流程、时限和要求，对提出免学、缓学的适龄儿童材料进行认真审核。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批准了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名中学生入读广州市新穗学校的申请。通过加强家校沟通，以家长申请、学校办理、区教育局初审、市教育局审批批等方式，减少监护人来回跑动，为监护人的申请提供便利。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创新方式情况</w:t>
      </w:r>
    </w:p>
    <w:p>
      <w:pPr>
        <w:pStyle w:val="13"/>
        <w:tabs>
          <w:tab w:val="left" w:pos="1418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ascii="仿宋_GB2312" w:eastAsia="仿宋_GB2312" w:hAnsiTheme="minorEastAsia"/>
          <w:sz w:val="32"/>
          <w:szCs w:val="32"/>
        </w:rPr>
        <w:t>我局一直以来高度重视依法行政和审批改革优化服务工作，多次召开会议研究工作部署落实，各主办科室积极研究提速措施，</w:t>
      </w:r>
      <w:r>
        <w:rPr>
          <w:rFonts w:hint="eastAsia" w:ascii="仿宋_GB2312" w:eastAsia="仿宋_GB2312" w:hAnsiTheme="minorEastAsia"/>
          <w:sz w:val="32"/>
          <w:szCs w:val="32"/>
        </w:rPr>
        <w:t>通过优化流程、精简环节，缩短审批时限，“马上就办”、“容缺受理”、“最多跑一次”等指标均已达到或超过省、市部门对审批工作的要求。</w:t>
      </w:r>
      <w:r>
        <w:rPr>
          <w:rFonts w:ascii="仿宋_GB2312" w:eastAsia="仿宋_GB2312" w:hAnsiTheme="minorEastAsia"/>
          <w:sz w:val="32"/>
          <w:szCs w:val="32"/>
        </w:rPr>
        <w:t>同时，部分事项</w:t>
      </w:r>
      <w:r>
        <w:rPr>
          <w:rFonts w:hint="eastAsia" w:ascii="仿宋_GB2312" w:eastAsia="仿宋_GB2312" w:hAnsiTheme="minorEastAsia"/>
          <w:sz w:val="32"/>
          <w:szCs w:val="32"/>
        </w:rPr>
        <w:t>采用网上预约、穗好办</w:t>
      </w:r>
      <w:r>
        <w:rPr>
          <w:rFonts w:ascii="Times New Roman" w:hAnsi="Times New Roman" w:eastAsia="仿宋_GB2312" w:cs="Times New Roman"/>
          <w:sz w:val="32"/>
          <w:szCs w:val="32"/>
        </w:rPr>
        <w:t>app</w:t>
      </w:r>
      <w:r>
        <w:rPr>
          <w:rFonts w:hint="eastAsia" w:ascii="仿宋_GB2312" w:eastAsia="仿宋_GB2312" w:hAnsiTheme="minorEastAsia"/>
          <w:sz w:val="32"/>
          <w:szCs w:val="32"/>
        </w:rPr>
        <w:t>等形式，减少申请人等候办理时间和跑动次数。</w:t>
      </w:r>
      <w:r>
        <w:rPr>
          <w:rFonts w:ascii="仿宋_GB2312" w:eastAsia="仿宋_GB2312" w:hAnsiTheme="minorEastAsia"/>
          <w:sz w:val="32"/>
          <w:szCs w:val="32"/>
        </w:rPr>
        <w:t>对于一些跨部门、跨层级的审批项目，相关科室积极与上级或其他部门沟通，采取有效措施，缩短审批时间。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推行标准化情况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仿宋_GB2312" w:eastAsia="仿宋_GB2312" w:hAnsiTheme="minorEastAsia"/>
          <w:sz w:val="32"/>
          <w:szCs w:val="32"/>
        </w:rPr>
        <w:t>根据我局的行政许可事项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结合省政务服务事项具体实施要求，我局明确梳理了政务服务事项的实施清单要素，实现实施编码、事项名称、子项拆分、事项类型、设定依据、办理流程、办理时限、提交材料及表单等内容“十统一”，按照省事项标准化梳理要求，不断完善“广东省政务服务事项标准化梳理”系统中我局的政务服务事项要素。</w:t>
      </w:r>
    </w:p>
    <w:p>
      <w:pPr>
        <w:pStyle w:val="13"/>
        <w:tabs>
          <w:tab w:val="left" w:pos="1418"/>
          <w:tab w:val="left" w:pos="1560"/>
        </w:tabs>
        <w:spacing w:line="560" w:lineRule="exact"/>
        <w:ind w:firstLine="0"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仿宋_GB2312" w:eastAsia="仿宋_GB2312" w:hAnsiTheme="minorEastAsia"/>
          <w:sz w:val="32"/>
          <w:szCs w:val="32"/>
        </w:rPr>
        <w:t>编制《海珠区民办学校设立指南》、《海珠区民办学校变更审批事项指南》等材料在我局大厅和办理现场取阅。</w:t>
      </w:r>
    </w:p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广州市海珠区教育局</w:t>
      </w:r>
    </w:p>
    <w:p>
      <w:pPr>
        <w:spacing w:line="560" w:lineRule="exact"/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</w:pPr>
    </w:p>
    <w:p>
      <w:pPr>
        <w:spacing w:line="580" w:lineRule="exact"/>
        <w:ind w:right="11"/>
        <w:rPr>
          <w:rFonts w:ascii="黑体" w:eastAsia="黑体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863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5864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23"/>
    <w:rsid w:val="00006FC9"/>
    <w:rsid w:val="00010E17"/>
    <w:rsid w:val="00012896"/>
    <w:rsid w:val="00013BD7"/>
    <w:rsid w:val="000176A8"/>
    <w:rsid w:val="00040300"/>
    <w:rsid w:val="00054C57"/>
    <w:rsid w:val="000601E8"/>
    <w:rsid w:val="00064C6B"/>
    <w:rsid w:val="000658B3"/>
    <w:rsid w:val="000701B1"/>
    <w:rsid w:val="0007081E"/>
    <w:rsid w:val="00075849"/>
    <w:rsid w:val="00081EAC"/>
    <w:rsid w:val="0008227C"/>
    <w:rsid w:val="000850C9"/>
    <w:rsid w:val="0008525F"/>
    <w:rsid w:val="0009417E"/>
    <w:rsid w:val="000964CB"/>
    <w:rsid w:val="000975FE"/>
    <w:rsid w:val="000B6C9B"/>
    <w:rsid w:val="000B75F3"/>
    <w:rsid w:val="000C40B3"/>
    <w:rsid w:val="000D53DC"/>
    <w:rsid w:val="000E0155"/>
    <w:rsid w:val="000E282C"/>
    <w:rsid w:val="000E3367"/>
    <w:rsid w:val="000E4A65"/>
    <w:rsid w:val="000F2953"/>
    <w:rsid w:val="000F4E78"/>
    <w:rsid w:val="00114BA8"/>
    <w:rsid w:val="0011612A"/>
    <w:rsid w:val="0012500B"/>
    <w:rsid w:val="0013684A"/>
    <w:rsid w:val="00144DF9"/>
    <w:rsid w:val="00170200"/>
    <w:rsid w:val="00171670"/>
    <w:rsid w:val="0017330A"/>
    <w:rsid w:val="00174CB0"/>
    <w:rsid w:val="0018190B"/>
    <w:rsid w:val="00191BF6"/>
    <w:rsid w:val="001923BD"/>
    <w:rsid w:val="001939D0"/>
    <w:rsid w:val="00193B63"/>
    <w:rsid w:val="001A0A09"/>
    <w:rsid w:val="001A1EC8"/>
    <w:rsid w:val="001C03DB"/>
    <w:rsid w:val="001C2BC6"/>
    <w:rsid w:val="001C479E"/>
    <w:rsid w:val="001D0AA2"/>
    <w:rsid w:val="001D2734"/>
    <w:rsid w:val="001D5887"/>
    <w:rsid w:val="001E0ED6"/>
    <w:rsid w:val="001E627B"/>
    <w:rsid w:val="001F7F70"/>
    <w:rsid w:val="00204B51"/>
    <w:rsid w:val="00204F52"/>
    <w:rsid w:val="00213F8F"/>
    <w:rsid w:val="002263B1"/>
    <w:rsid w:val="00236727"/>
    <w:rsid w:val="00254647"/>
    <w:rsid w:val="002549A0"/>
    <w:rsid w:val="00255899"/>
    <w:rsid w:val="00255AFD"/>
    <w:rsid w:val="00270B08"/>
    <w:rsid w:val="00275019"/>
    <w:rsid w:val="00285A71"/>
    <w:rsid w:val="0029198D"/>
    <w:rsid w:val="00295521"/>
    <w:rsid w:val="002A2293"/>
    <w:rsid w:val="002B590E"/>
    <w:rsid w:val="002D2CD6"/>
    <w:rsid w:val="002D752F"/>
    <w:rsid w:val="002E3CD9"/>
    <w:rsid w:val="002E639A"/>
    <w:rsid w:val="002F4601"/>
    <w:rsid w:val="003074D9"/>
    <w:rsid w:val="00315BA8"/>
    <w:rsid w:val="00315EE4"/>
    <w:rsid w:val="00325459"/>
    <w:rsid w:val="00325C23"/>
    <w:rsid w:val="00326E65"/>
    <w:rsid w:val="00330874"/>
    <w:rsid w:val="003336AE"/>
    <w:rsid w:val="00337088"/>
    <w:rsid w:val="00342004"/>
    <w:rsid w:val="00342933"/>
    <w:rsid w:val="00352265"/>
    <w:rsid w:val="00363924"/>
    <w:rsid w:val="00364D11"/>
    <w:rsid w:val="00367A71"/>
    <w:rsid w:val="00377E5A"/>
    <w:rsid w:val="003836A9"/>
    <w:rsid w:val="003855A5"/>
    <w:rsid w:val="00387C01"/>
    <w:rsid w:val="003912AF"/>
    <w:rsid w:val="00391799"/>
    <w:rsid w:val="00391982"/>
    <w:rsid w:val="00392171"/>
    <w:rsid w:val="003952FE"/>
    <w:rsid w:val="00395373"/>
    <w:rsid w:val="003A5350"/>
    <w:rsid w:val="003A6537"/>
    <w:rsid w:val="003D4E58"/>
    <w:rsid w:val="003E2C27"/>
    <w:rsid w:val="003E33CD"/>
    <w:rsid w:val="003F266B"/>
    <w:rsid w:val="003F4A80"/>
    <w:rsid w:val="00401736"/>
    <w:rsid w:val="0040397A"/>
    <w:rsid w:val="00407242"/>
    <w:rsid w:val="0041047F"/>
    <w:rsid w:val="00411062"/>
    <w:rsid w:val="0041186B"/>
    <w:rsid w:val="00413C90"/>
    <w:rsid w:val="004168C1"/>
    <w:rsid w:val="00435A48"/>
    <w:rsid w:val="004420EE"/>
    <w:rsid w:val="0045450A"/>
    <w:rsid w:val="00467564"/>
    <w:rsid w:val="00467895"/>
    <w:rsid w:val="00471B86"/>
    <w:rsid w:val="00481E95"/>
    <w:rsid w:val="004834DB"/>
    <w:rsid w:val="00484624"/>
    <w:rsid w:val="00484BD7"/>
    <w:rsid w:val="0048613A"/>
    <w:rsid w:val="004B0247"/>
    <w:rsid w:val="004B580C"/>
    <w:rsid w:val="004C5DB4"/>
    <w:rsid w:val="004D0DF9"/>
    <w:rsid w:val="004F0052"/>
    <w:rsid w:val="004F682E"/>
    <w:rsid w:val="00502D12"/>
    <w:rsid w:val="00512D6C"/>
    <w:rsid w:val="00517BB9"/>
    <w:rsid w:val="00530980"/>
    <w:rsid w:val="00533D1B"/>
    <w:rsid w:val="00535238"/>
    <w:rsid w:val="00542077"/>
    <w:rsid w:val="00556523"/>
    <w:rsid w:val="00560BD5"/>
    <w:rsid w:val="00563950"/>
    <w:rsid w:val="00565D23"/>
    <w:rsid w:val="00565E9C"/>
    <w:rsid w:val="00566F04"/>
    <w:rsid w:val="00575798"/>
    <w:rsid w:val="00576A48"/>
    <w:rsid w:val="00577263"/>
    <w:rsid w:val="005824D3"/>
    <w:rsid w:val="005852A9"/>
    <w:rsid w:val="00591D1A"/>
    <w:rsid w:val="00593932"/>
    <w:rsid w:val="00595691"/>
    <w:rsid w:val="005A6037"/>
    <w:rsid w:val="005A757F"/>
    <w:rsid w:val="005B2599"/>
    <w:rsid w:val="005D25FC"/>
    <w:rsid w:val="005D2C21"/>
    <w:rsid w:val="005D2F03"/>
    <w:rsid w:val="005D6E8B"/>
    <w:rsid w:val="005D78E7"/>
    <w:rsid w:val="005F05E1"/>
    <w:rsid w:val="006019D8"/>
    <w:rsid w:val="006056CD"/>
    <w:rsid w:val="00617CE4"/>
    <w:rsid w:val="00620E03"/>
    <w:rsid w:val="00620F65"/>
    <w:rsid w:val="00623DD5"/>
    <w:rsid w:val="00632902"/>
    <w:rsid w:val="006338EE"/>
    <w:rsid w:val="006344E6"/>
    <w:rsid w:val="006370C7"/>
    <w:rsid w:val="00641B4F"/>
    <w:rsid w:val="006616C6"/>
    <w:rsid w:val="00666856"/>
    <w:rsid w:val="0067288B"/>
    <w:rsid w:val="00673DAD"/>
    <w:rsid w:val="006823E4"/>
    <w:rsid w:val="006838A1"/>
    <w:rsid w:val="00686764"/>
    <w:rsid w:val="006949B9"/>
    <w:rsid w:val="00695DFA"/>
    <w:rsid w:val="00696999"/>
    <w:rsid w:val="006B1121"/>
    <w:rsid w:val="006B73F6"/>
    <w:rsid w:val="006C1686"/>
    <w:rsid w:val="006C23BE"/>
    <w:rsid w:val="006C34F4"/>
    <w:rsid w:val="006D0361"/>
    <w:rsid w:val="006D0DA4"/>
    <w:rsid w:val="006D5E34"/>
    <w:rsid w:val="006D6B7C"/>
    <w:rsid w:val="006E749E"/>
    <w:rsid w:val="006F330D"/>
    <w:rsid w:val="00710D57"/>
    <w:rsid w:val="00711CA8"/>
    <w:rsid w:val="00717D1C"/>
    <w:rsid w:val="00723240"/>
    <w:rsid w:val="00723F80"/>
    <w:rsid w:val="00730B25"/>
    <w:rsid w:val="00741B7A"/>
    <w:rsid w:val="007423C9"/>
    <w:rsid w:val="00754D8C"/>
    <w:rsid w:val="007553A1"/>
    <w:rsid w:val="0076508A"/>
    <w:rsid w:val="00766745"/>
    <w:rsid w:val="00773EA1"/>
    <w:rsid w:val="00777639"/>
    <w:rsid w:val="00777ED7"/>
    <w:rsid w:val="00787B89"/>
    <w:rsid w:val="00790429"/>
    <w:rsid w:val="00792AFC"/>
    <w:rsid w:val="007B0100"/>
    <w:rsid w:val="007B533F"/>
    <w:rsid w:val="007C205D"/>
    <w:rsid w:val="007E2F72"/>
    <w:rsid w:val="007F5744"/>
    <w:rsid w:val="00802CDF"/>
    <w:rsid w:val="00805861"/>
    <w:rsid w:val="0080730C"/>
    <w:rsid w:val="00814CF7"/>
    <w:rsid w:val="00815540"/>
    <w:rsid w:val="0081681A"/>
    <w:rsid w:val="00820649"/>
    <w:rsid w:val="00823C08"/>
    <w:rsid w:val="00824E65"/>
    <w:rsid w:val="00827322"/>
    <w:rsid w:val="00837864"/>
    <w:rsid w:val="00840336"/>
    <w:rsid w:val="008436FD"/>
    <w:rsid w:val="00860DC6"/>
    <w:rsid w:val="00863D46"/>
    <w:rsid w:val="0086714E"/>
    <w:rsid w:val="008703A9"/>
    <w:rsid w:val="00874FC4"/>
    <w:rsid w:val="008767C8"/>
    <w:rsid w:val="00876E69"/>
    <w:rsid w:val="008932B2"/>
    <w:rsid w:val="00894B0F"/>
    <w:rsid w:val="00895D14"/>
    <w:rsid w:val="008A614F"/>
    <w:rsid w:val="008A79E0"/>
    <w:rsid w:val="008B5308"/>
    <w:rsid w:val="008C068D"/>
    <w:rsid w:val="008C6828"/>
    <w:rsid w:val="008D60E4"/>
    <w:rsid w:val="008E221D"/>
    <w:rsid w:val="009007F7"/>
    <w:rsid w:val="00904EA0"/>
    <w:rsid w:val="00910532"/>
    <w:rsid w:val="00916140"/>
    <w:rsid w:val="00921650"/>
    <w:rsid w:val="00924125"/>
    <w:rsid w:val="009269E1"/>
    <w:rsid w:val="009271B2"/>
    <w:rsid w:val="00944361"/>
    <w:rsid w:val="00951D20"/>
    <w:rsid w:val="00952DFC"/>
    <w:rsid w:val="00954D3D"/>
    <w:rsid w:val="009632F1"/>
    <w:rsid w:val="009646F0"/>
    <w:rsid w:val="0098050D"/>
    <w:rsid w:val="00985A98"/>
    <w:rsid w:val="00985BB7"/>
    <w:rsid w:val="0099647F"/>
    <w:rsid w:val="009A728D"/>
    <w:rsid w:val="009B1BAD"/>
    <w:rsid w:val="009B34E8"/>
    <w:rsid w:val="009B5A7A"/>
    <w:rsid w:val="009B5CC7"/>
    <w:rsid w:val="009B702A"/>
    <w:rsid w:val="009B783B"/>
    <w:rsid w:val="009B7B9E"/>
    <w:rsid w:val="009C297E"/>
    <w:rsid w:val="009D4255"/>
    <w:rsid w:val="009D4CA4"/>
    <w:rsid w:val="009D5E81"/>
    <w:rsid w:val="009F23B9"/>
    <w:rsid w:val="009F5F26"/>
    <w:rsid w:val="009F6E41"/>
    <w:rsid w:val="00A03949"/>
    <w:rsid w:val="00A17627"/>
    <w:rsid w:val="00A201E0"/>
    <w:rsid w:val="00A2307A"/>
    <w:rsid w:val="00A25D91"/>
    <w:rsid w:val="00A30961"/>
    <w:rsid w:val="00A4067F"/>
    <w:rsid w:val="00A41512"/>
    <w:rsid w:val="00A4681A"/>
    <w:rsid w:val="00A53094"/>
    <w:rsid w:val="00A530C9"/>
    <w:rsid w:val="00A55D66"/>
    <w:rsid w:val="00A66C18"/>
    <w:rsid w:val="00A7202C"/>
    <w:rsid w:val="00A752CD"/>
    <w:rsid w:val="00A86E15"/>
    <w:rsid w:val="00AA5C79"/>
    <w:rsid w:val="00AA5D8C"/>
    <w:rsid w:val="00AB00F0"/>
    <w:rsid w:val="00AB587F"/>
    <w:rsid w:val="00AC2C33"/>
    <w:rsid w:val="00AD2FCE"/>
    <w:rsid w:val="00AE120F"/>
    <w:rsid w:val="00AE1799"/>
    <w:rsid w:val="00AE2888"/>
    <w:rsid w:val="00AE6303"/>
    <w:rsid w:val="00AF24B7"/>
    <w:rsid w:val="00B03631"/>
    <w:rsid w:val="00B11000"/>
    <w:rsid w:val="00B114CD"/>
    <w:rsid w:val="00B14351"/>
    <w:rsid w:val="00B16E73"/>
    <w:rsid w:val="00B266D3"/>
    <w:rsid w:val="00B2764D"/>
    <w:rsid w:val="00B3038C"/>
    <w:rsid w:val="00B43E29"/>
    <w:rsid w:val="00B558A9"/>
    <w:rsid w:val="00B65500"/>
    <w:rsid w:val="00B707C4"/>
    <w:rsid w:val="00B82C29"/>
    <w:rsid w:val="00B87248"/>
    <w:rsid w:val="00B91957"/>
    <w:rsid w:val="00BA753A"/>
    <w:rsid w:val="00BB166F"/>
    <w:rsid w:val="00BB3D70"/>
    <w:rsid w:val="00BB4F3C"/>
    <w:rsid w:val="00BB5F20"/>
    <w:rsid w:val="00BB67E5"/>
    <w:rsid w:val="00BB680E"/>
    <w:rsid w:val="00BD071C"/>
    <w:rsid w:val="00BD632C"/>
    <w:rsid w:val="00BD687A"/>
    <w:rsid w:val="00BE093B"/>
    <w:rsid w:val="00BE32AD"/>
    <w:rsid w:val="00BE46D8"/>
    <w:rsid w:val="00BE4A7E"/>
    <w:rsid w:val="00BE5AAD"/>
    <w:rsid w:val="00BE6DD4"/>
    <w:rsid w:val="00BF1ED6"/>
    <w:rsid w:val="00BF7CD2"/>
    <w:rsid w:val="00BF7EDC"/>
    <w:rsid w:val="00C021C1"/>
    <w:rsid w:val="00C027FA"/>
    <w:rsid w:val="00C10A02"/>
    <w:rsid w:val="00C16D50"/>
    <w:rsid w:val="00C208A1"/>
    <w:rsid w:val="00C30572"/>
    <w:rsid w:val="00C41E79"/>
    <w:rsid w:val="00C5381C"/>
    <w:rsid w:val="00C5473F"/>
    <w:rsid w:val="00C637DA"/>
    <w:rsid w:val="00C67482"/>
    <w:rsid w:val="00C738EF"/>
    <w:rsid w:val="00C7430F"/>
    <w:rsid w:val="00C74548"/>
    <w:rsid w:val="00C80D14"/>
    <w:rsid w:val="00C90B7A"/>
    <w:rsid w:val="00C957F5"/>
    <w:rsid w:val="00CA1272"/>
    <w:rsid w:val="00CB49F6"/>
    <w:rsid w:val="00CB4F02"/>
    <w:rsid w:val="00CB6168"/>
    <w:rsid w:val="00CC06E2"/>
    <w:rsid w:val="00CC14E6"/>
    <w:rsid w:val="00CC210E"/>
    <w:rsid w:val="00CD0092"/>
    <w:rsid w:val="00CD4D3D"/>
    <w:rsid w:val="00CE0114"/>
    <w:rsid w:val="00CE1531"/>
    <w:rsid w:val="00CE3634"/>
    <w:rsid w:val="00CE690B"/>
    <w:rsid w:val="00D04204"/>
    <w:rsid w:val="00D11F78"/>
    <w:rsid w:val="00D16925"/>
    <w:rsid w:val="00D224FA"/>
    <w:rsid w:val="00D24C58"/>
    <w:rsid w:val="00D34033"/>
    <w:rsid w:val="00D34DF8"/>
    <w:rsid w:val="00D454DD"/>
    <w:rsid w:val="00D52638"/>
    <w:rsid w:val="00D5437A"/>
    <w:rsid w:val="00D57245"/>
    <w:rsid w:val="00D6679A"/>
    <w:rsid w:val="00D67877"/>
    <w:rsid w:val="00D72758"/>
    <w:rsid w:val="00D875C8"/>
    <w:rsid w:val="00D87900"/>
    <w:rsid w:val="00D94C6B"/>
    <w:rsid w:val="00D96D2C"/>
    <w:rsid w:val="00DA1EC1"/>
    <w:rsid w:val="00DB0C65"/>
    <w:rsid w:val="00DC06F4"/>
    <w:rsid w:val="00DC49E2"/>
    <w:rsid w:val="00DC4DCC"/>
    <w:rsid w:val="00DC74C0"/>
    <w:rsid w:val="00DD134C"/>
    <w:rsid w:val="00DE0B6D"/>
    <w:rsid w:val="00DE7869"/>
    <w:rsid w:val="00DF02A2"/>
    <w:rsid w:val="00DF1A73"/>
    <w:rsid w:val="00E00466"/>
    <w:rsid w:val="00E03DA4"/>
    <w:rsid w:val="00E057BA"/>
    <w:rsid w:val="00E13211"/>
    <w:rsid w:val="00E14229"/>
    <w:rsid w:val="00E1728E"/>
    <w:rsid w:val="00E332A7"/>
    <w:rsid w:val="00E37F24"/>
    <w:rsid w:val="00E40FBD"/>
    <w:rsid w:val="00E5357D"/>
    <w:rsid w:val="00E72F15"/>
    <w:rsid w:val="00E83593"/>
    <w:rsid w:val="00E841D2"/>
    <w:rsid w:val="00E85C54"/>
    <w:rsid w:val="00E909F0"/>
    <w:rsid w:val="00EA5A89"/>
    <w:rsid w:val="00EA6DF3"/>
    <w:rsid w:val="00EB1185"/>
    <w:rsid w:val="00EB3617"/>
    <w:rsid w:val="00EB363F"/>
    <w:rsid w:val="00EB5B8F"/>
    <w:rsid w:val="00EC345B"/>
    <w:rsid w:val="00ED75A4"/>
    <w:rsid w:val="00EF2DDD"/>
    <w:rsid w:val="00EF4A65"/>
    <w:rsid w:val="00F0250D"/>
    <w:rsid w:val="00F075AF"/>
    <w:rsid w:val="00F27FC3"/>
    <w:rsid w:val="00F455CB"/>
    <w:rsid w:val="00F52A30"/>
    <w:rsid w:val="00F56AE7"/>
    <w:rsid w:val="00F6189D"/>
    <w:rsid w:val="00F62B3D"/>
    <w:rsid w:val="00F662F0"/>
    <w:rsid w:val="00F7138C"/>
    <w:rsid w:val="00F77B07"/>
    <w:rsid w:val="00F840BC"/>
    <w:rsid w:val="00F867F4"/>
    <w:rsid w:val="00F901E7"/>
    <w:rsid w:val="00F94CDB"/>
    <w:rsid w:val="00FA06A5"/>
    <w:rsid w:val="00FB0F92"/>
    <w:rsid w:val="00FB2955"/>
    <w:rsid w:val="00FC1E7E"/>
    <w:rsid w:val="00FD2D94"/>
    <w:rsid w:val="00FE3723"/>
    <w:rsid w:val="00FE37AE"/>
    <w:rsid w:val="07085C25"/>
    <w:rsid w:val="08C733BD"/>
    <w:rsid w:val="0E301B9F"/>
    <w:rsid w:val="1ADC456A"/>
    <w:rsid w:val="1B0D43F2"/>
    <w:rsid w:val="1C4D2252"/>
    <w:rsid w:val="1C936694"/>
    <w:rsid w:val="1D8E021E"/>
    <w:rsid w:val="23C971FD"/>
    <w:rsid w:val="247A2389"/>
    <w:rsid w:val="29B33028"/>
    <w:rsid w:val="453C39DE"/>
    <w:rsid w:val="4E773789"/>
    <w:rsid w:val="525D04DE"/>
    <w:rsid w:val="6D856004"/>
    <w:rsid w:val="74E416B1"/>
    <w:rsid w:val="797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2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303</Words>
  <Characters>1732</Characters>
  <Lines>14</Lines>
  <Paragraphs>4</Paragraphs>
  <TotalTime>69</TotalTime>
  <ScaleCrop>false</ScaleCrop>
  <LinksUpToDate>false</LinksUpToDate>
  <CharactersWithSpaces>2031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2021-02-26T03:18:00Z</dcterms:created>
  <dc:creator>陈伟豪1490577443249</dc:creator>
  <cp:lastModifiedBy>admin</cp:lastModifiedBy>
  <cp:lastPrinted>2022-05-30T01:46:11Z</cp:lastPrinted>
  <dcterms:modified xsi:type="dcterms:W3CDTF">2022-05-30T02:12:40Z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