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整顿办函[2010]50号《食品中可能违法添加的非食用物质和易滥用的食品添加剂名单(第四批)》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整顿办函[2010]50号《食品中可能违法添加的非食用物质和易滥用的食品添加剂名单(第四批)》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恩诺沙星(以恩诺沙星与环丙沙星之和计)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氟苯尼考（以氟苯尼考及氟苯尼考胺之和计）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恩诺沙星(以恩诺沙星与环丙沙星之和计)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 农业部 国家卫生和计划生育委员会关于豆芽生产过程中禁止使用6-苄基腺嘌呤等物质的公告（2015 年第 11 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总汞(以Hg计)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6-苄基腺嘌呤(6-BA)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亚硫酸盐(以SO₂计)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铬(以Cr计)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辛硫磷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马拉硫磷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烯酰吗啉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2733-2015《食品安全国家标准 鲜、冻动物性水产品》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组胺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三唑磷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2,4-滴和2,4-滴钠盐（以2,4-滴计）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戊唑醇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克百威(以克百威及3-羟基克百威之和计）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咪鲜胺和咪鲜胺锰盐（以咪鲜胺计）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戊唑醇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地美硝唑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氟虫腈（以氟虫腈、氟甲腈、氟虫腈砜及氟虫腈亚砜之和计）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</w:p>
        </w:tc>
      </w:tr>
    </w:tbl>
    <w:tbl>
      <w:tblPr>
        <w:tblStyle w:val="9"/>
        <w:tblpPr w:leftFromText="180" w:rightFromText="180" w:vertAnchor="text" w:horzAnchor="page" w:tblpX="1473" w:tblpY="247"/>
        <w:tblOverlap w:val="never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7099-2015《食品安全国家标准 糕点、面包》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丙二醇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铝的残留量（干样品，以A1计）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茶类饮料(自制)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柠檬黄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苋菜红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日落黄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亮蓝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奶茶(自制)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2717-2018《食品安全国家标准 酱油》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氨基酸态氮(以氮计)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18187-2000《酿造食醋》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2719-2018《食品安全国家标准 食醋》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总酸(以乙酸计)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不挥发酸(以乳酸计)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8967-2007《谷氨酸钠(味精)》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597779"/>
    <w:rsid w:val="08E9780C"/>
    <w:rsid w:val="09AE1034"/>
    <w:rsid w:val="09FF0129"/>
    <w:rsid w:val="0A0611D6"/>
    <w:rsid w:val="0AD6181C"/>
    <w:rsid w:val="0BB7094C"/>
    <w:rsid w:val="0EC570B2"/>
    <w:rsid w:val="0EC73633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9834D4B"/>
    <w:rsid w:val="19FB3710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D9460B7"/>
    <w:rsid w:val="2EB8369A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E14E14"/>
    <w:rsid w:val="34F61F77"/>
    <w:rsid w:val="350658EB"/>
    <w:rsid w:val="3548404D"/>
    <w:rsid w:val="35721096"/>
    <w:rsid w:val="35EC7249"/>
    <w:rsid w:val="364C3D59"/>
    <w:rsid w:val="37986203"/>
    <w:rsid w:val="37C6529E"/>
    <w:rsid w:val="384F258A"/>
    <w:rsid w:val="3A246B9B"/>
    <w:rsid w:val="3C24326C"/>
    <w:rsid w:val="3CA67340"/>
    <w:rsid w:val="3D0E3F32"/>
    <w:rsid w:val="3F4F7722"/>
    <w:rsid w:val="3F9523ED"/>
    <w:rsid w:val="3FCD066B"/>
    <w:rsid w:val="3FEF03D6"/>
    <w:rsid w:val="40561BFB"/>
    <w:rsid w:val="40AD7E16"/>
    <w:rsid w:val="414D2410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224ED4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716303"/>
    <w:rsid w:val="53C3756F"/>
    <w:rsid w:val="5622492D"/>
    <w:rsid w:val="56324344"/>
    <w:rsid w:val="56A24FF4"/>
    <w:rsid w:val="5714580B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A21F2C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2022-09-07T08:00:09Z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7BCC5167A58443CAA402B382DCD6B1E9</vt:lpwstr>
  </property>
</Properties>
</file>