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167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16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5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16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  <w:t>食用农产品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牛肉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2707-2016《食品安全国家标准 鲜(冻)畜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禽产品》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地塞米松、多西环素、恩诺沙星、呋喃西林代谢物、呋喃唑酮代谢物、氟苯尼考、磺胺类(总量)、挥发性盐基氮、甲氧苄啶、克伦特罗、莱克多巴胺、林可霉素、氯霉素、沙丁胺醇、土霉素、土霉素/金霉素/四环素(组合含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羊肉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恩诺沙星、呋喃西林代谢物、呋喃唑酮代谢物、磺胺类(总量)、克伦特罗、莱克多巴胺、林可霉素、沙丁胺醇、五氯酚酸钠(以五氯酚计)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禽肉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鸡肉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2707-2016《食品安全国家标准 鲜(冻)畜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禽产品》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恩诺沙星、呋喃它酮代谢物、呋喃西林代谢物、呋喃唑酮代谢物、氟苯尼考、环丙氨嗪、磺胺类(总量)、挥发性盐基氮、甲硝唑、甲氧苄啶、金霉素、氯霉素、尼卡巴嗪、诺氟沙星、培氟沙星、沙拉沙星、替米考星、土霉素、土霉素/金霉素/四环素(组合含量)、五氯酚酸钠(以五氯酚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地西泮、恩诺沙星、呋喃妥因代谢物、呋喃西林代谢物、呋喃唑酮代谢物、氟苯尼考、磺胺类(总量)、甲硝唑、甲氧苄啶、孔雀石绿、氯霉素、诺氟沙星、培氟沙星、五氯酚酸钠(以五氯酚计)、氧氟沙星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海水虾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恩诺沙星、二氧化硫残留量、呋喃它酮代谢物、呋喃妥因代谢物、呋喃唑酮代谢物、孔雀石绿、氯霉素、诺氟沙星、土霉素、土霉素/金霉素/四环素(组合含量)、五氯酚酸钠(以五氯酚计)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百菌清、镉(以Cd计)、甲氨基阿维菌素苯甲酸盐、氯氟氰菊酯和高效氯氟氰菊酯、氯氰菊酯和高效氯氰菊酯、无机砷(以As计)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马铃薯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敌敌畏、毒死蜱、镉(以Cd计)、甲胺磷、甲拌磷、甲基异柳磷、联苯菊酯、铅(以Pb计)、水胺硫磷、乙酰甲胺磷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瓜果类蔬菜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阿维菌素、百菌清、哒螨灵、敌敌畏、毒死蜱、腐霉利、甲氨基阿维菌素苯甲酸盐、甲拌磷、克百威、乐果、噻虫嗪、氧乐果、乙螨唑、乙酰甲胺磷、异丙威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苦瓜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百菌清、吡虫啉、甲基异柳磷、联苯肼酯、氯氟氰菊酯和高效氯氟氰菊酯、水胺硫磷、氧乐果、乙酰甲胺磷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百菌清、倍硫磷、吡虫啉、吡唑醚菌酯、丙溴磷、敌敌畏、啶虫脒、毒死蜱、多菌灵、氟虫腈、镉(以Cd计)、甲氨基阿维菌素苯甲酸盐、甲胺磷、甲拌磷、克百威、乐果、联苯菊酯、氯氟氰菊酯和高效氯氟氰菊酯、氯氰菊酯和高效氯氰菊酯、铅(以Pb计)、噻虫胺、噻虫嗪、三唑磷、杀扑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番茄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2763.1-2022《食品安全国家标准 食品中2,4-滴丁酸钠盐等112种农药最大残留限量》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阿维菌素、敌敌畏、毒死蜱、多菌灵、腐霉利、镉(以Cd计)、甲拌磷、氯氟氰菊酯和高效氯氟氰菊酯、烯酰吗啉、氧乐果、乙酰甲胺磷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阿维菌素、啶虫脒、毒死蜱、多菌灵、氟虫腈、镉(以Cd计)、甲氨基阿维菌素苯甲酸盐、甲胺磷、甲拌磷、甲氰菊酯、克百威、噻虫胺、噻虫嗪、霜霉威和霜霉威盐酸盐、水胺硫磷、氧乐果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菜薹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阿维菌素、吡虫啉、吡唑醚菌酯、啶虫脒、毒死蜱、氟虫腈、镉(以Cd计)、甲拌磷、甲萘威、甲氰菊酯、克百威、联苯菊酯、灭多威、噻虫嗪、三唑磷、水胺硫磷、辛硫磷、乙酰甲胺磷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花椰菜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敌敌畏、啶虫脒、毒死蜱、甲胺磷、甲基异柳磷、克百威、氧乐果、乙酰甲胺磷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苯醚甲环唑、啶虫脒、毒死蜱、铬(以Cr计)、甲胺磷、甲基异柳磷、甲氰菊酯、克百威、乐果、灭线磷、噻虫嗪、三唑磷、氧乐果、乙酰甲胺磷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菠菜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阿维菌素、啶虫脒、毒死蜱、氟虫腈、腐霉利、镉(以Cd计)、铬(以Cr计)、甲氨基阿维菌素苯甲酸盐、甲拌磷、克百威、乐果、六六六、氯氟氰菊酯和高效氯氟氰菊酯、氯氰菊酯和高效氯氰菊酯、铅(以Pb计)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阿维菌素、苯醚甲环唑、吡虫啉、吡唑醚菌酯、啶虫脒、毒死蜱、氟虫腈、腐霉利、甲氨基阿维菌素苯甲酸盐、甲胺磷、甲拌磷、甲萘威、腈菌唑、克百威、氯氟氰菊酯和高效氯氟氰菊酯、灭多威、灭蝇胺、噻虫嗪、三氯杀螨醇、三唑磷、水胺硫磷、辛硫磷、氧乐果、乙酰甲胺磷、异菌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地美硝唑、多西环素、恩诺沙星、呋喃唑酮代谢物、氟苯尼考、氟虫腈、磺胺类(总量)、甲砜霉素、甲硝唑、甲氧苄啶、氯霉素、沙拉沙星、五氯酚酸钠(以五氯酚计)、氧氟沙星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苯并[a]芘、镉(以Cd计)、黄曲霉毒素B₁、铅(以Pb计)、无机砷(以As计)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花生油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酸价(KOH)、过氧化值、黄曲霉毒素B₁、铅(以Pb计)、溶剂残留量、苯并[a]芘、特丁基对苯二酚(TBHQ)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GB/T 1535-2017《大豆油》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苯并[a]芘、过氧化值、铅(以Pb计)、溶剂残留量、酸价(KOH)、特丁基对苯二酚(TBHQ)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2716-2018《食品安全国家标准 植物油》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苯并[a]芘、过氧化值、铅(以Pb计)、溶剂残留量、酸价(KOH)、特丁基对苯二酚(TBHQ)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酱油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酱油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酱油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2717-2018《食品安全国家标准 酱油》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氨基酸态氮、苯甲酸及其钠盐(以苯甲酸计)、山梨酸及其钾盐(以山梨酸计)、脱氢乙酸及其钠盐(以脱氢乙酸计)、菌落总数、对羟基苯甲酸酯类及其钠盐(以对羟基苯甲酸计)、糖精钠(以糖精计)、三氯蔗糖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食醋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2719-2018《食品安全国家标准 食醋》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GB/T 18187-2000《酿造食醋》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苯甲酸及其钠盐(以苯甲酸计)、对羟基苯甲酸酯类及其钠盐(以对羟基苯甲酸计)、菌落总数、三氯蔗糖、山梨酸及其钾盐(以山梨酸计)、糖精钠(以糖精计)、脱氢乙酸及其钠盐(以脱氢乙酸计)、总酸(以乙酸计)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、不挥发酸(以乳酸计)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酱类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酿造酱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黄豆酱、甜面酱等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2718-2014《食品安全国家标准 酿造酱》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2761-2017《食品安全国家标准 食品中真菌毒素限量》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GB/T 24399-2009《黄豆酱》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氨基酸态氮、苯甲酸及其钠盐(以苯甲酸计)、大肠菌群、黄曲霉毒素B₁、三氯蔗糖、山梨酸及其钾盐(以山梨酸计)、糖精钠(以糖精计)、脱氢乙酸及其钠盐(以脱氢乙酸计)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SB/T 10415-2007《鸡粉调味料》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呈味核苷酸二钠、大肠菌群、谷氨酸钠、菌落总数、铅(以Pb计)、糖精钠(以糖精计)、甜蜜素(以环己基氨基磺酸计)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苯甲酸及其钠盐(以苯甲酸计)、铅(以Pb计)、山梨酸及其钾盐(以山梨酸计)、甜蜜素(以环己基氨基磺酸计)、脱氢乙酸及其钠盐(以脱氢乙酸计)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辣椒酱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苯甲酸及其钠盐(以苯甲酸计)、二氧化硫残留量、山梨酸及其钾盐(以山梨酸计)、甜蜜素(以环己基氨基磺酸计)、脱氢乙酸及其钠盐(以脱氢乙酸计)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10136-2015《食品安全国家标准 动物性水产制品》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苯甲酸及其钠盐(以苯甲酸计)、挥发性盐基氮、山梨酸及其钾盐(以山梨酸计)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速冻其他调制食品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速冻菜肴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苯甲酸及其钠盐(以苯甲酸计)、山梨酸及其钾盐(以山梨酸计)、糖精钠(以糖精计)、脱氢乙酸及其钠盐(以脱氢乙酸计)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胭脂红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、苯甲酸及其钠盐(以苯甲酸计)、山梨酸及其钾盐(以山梨酸计)、纳他霉素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2762-2022《食品安全国家标准 食品中污染物限量》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卫生部、国家食品药品监督管理局2012年第10号公告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苯并[a]芘、氯霉素、纳他霉素、亚硝酸盐(以亚硝酸钠计)、胭脂红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复用餐饮具(集中清洗消毒服务单位消毒)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14934-2016《食品安全国家标准 消毒餐(饮)具》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阴离子合成洗涤剂(以十二烷基苯磺酸钠计)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1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GB 14934-2016《食品安全国家标准 消毒餐(饮)具》</w:t>
            </w:r>
          </w:p>
        </w:tc>
        <w:tc>
          <w:tcPr>
            <w:tcW w:w="4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阴离子合成洗涤剂(以十二烷基苯磺酸钠计)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、大肠菌群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2E0FFB"/>
    <w:rsid w:val="04AB2539"/>
    <w:rsid w:val="07107AFC"/>
    <w:rsid w:val="079B1CAA"/>
    <w:rsid w:val="08E9780C"/>
    <w:rsid w:val="09AE1034"/>
    <w:rsid w:val="09FF0129"/>
    <w:rsid w:val="0A0611D6"/>
    <w:rsid w:val="0AD6181C"/>
    <w:rsid w:val="0B2B4169"/>
    <w:rsid w:val="0BB7094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8D674C"/>
    <w:rsid w:val="1CA50DCA"/>
    <w:rsid w:val="1D051C5B"/>
    <w:rsid w:val="1D137939"/>
    <w:rsid w:val="1D5029AA"/>
    <w:rsid w:val="1D682F98"/>
    <w:rsid w:val="1DF5369D"/>
    <w:rsid w:val="1FAC3A08"/>
    <w:rsid w:val="1FFB52D3"/>
    <w:rsid w:val="201D5A78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5445FC"/>
    <w:rsid w:val="2B6E7E2B"/>
    <w:rsid w:val="2BE2486C"/>
    <w:rsid w:val="2CE22010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C24326C"/>
    <w:rsid w:val="3C654BB5"/>
    <w:rsid w:val="3CA67340"/>
    <w:rsid w:val="3D0E3F32"/>
    <w:rsid w:val="3D8100A5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2D36C51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EDC623A"/>
    <w:rsid w:val="4FA37E96"/>
    <w:rsid w:val="4FC27A55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9847EEC"/>
    <w:rsid w:val="59872407"/>
    <w:rsid w:val="5A521C48"/>
    <w:rsid w:val="5ACF60FC"/>
    <w:rsid w:val="5B477BBD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15286C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D54524C"/>
    <w:rsid w:val="6E310A95"/>
    <w:rsid w:val="6E981469"/>
    <w:rsid w:val="706B64BA"/>
    <w:rsid w:val="709275B6"/>
    <w:rsid w:val="70E61F39"/>
    <w:rsid w:val="713F4727"/>
    <w:rsid w:val="71AE6CB5"/>
    <w:rsid w:val="724F253E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autoRedefine/>
    <w:semiHidden/>
    <w:qFormat/>
    <w:uiPriority w:val="99"/>
    <w:pPr>
      <w:jc w:val="left"/>
    </w:pPr>
  </w:style>
  <w:style w:type="paragraph" w:styleId="4">
    <w:name w:val="Balloon Text"/>
    <w:basedOn w:val="1"/>
    <w:link w:val="12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文字 字符"/>
    <w:basedOn w:val="10"/>
    <w:link w:val="3"/>
    <w:autoRedefine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autoRedefine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autoRedefine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autoRedefine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autoRedefine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autoRedefine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autoRedefine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autoRedefine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autoRedefine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autoRedefine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autoRedefine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autoRedefine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autoRedefine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autoRedefine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autoRedefine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autoRedefine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3276</Words>
  <Characters>3911</Characters>
  <Lines>6</Lines>
  <Paragraphs>1</Paragraphs>
  <TotalTime>70</TotalTime>
  <ScaleCrop>false</ScaleCrop>
  <LinksUpToDate>false</LinksUpToDate>
  <CharactersWithSpaces>4023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WPS_1548843382</cp:lastModifiedBy>
  <cp:lastPrinted>2016-11-22T01:43:00Z</cp:lastPrinted>
  <dcterms:modified xsi:type="dcterms:W3CDTF">2024-02-22T03:35:15Z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C6E80515929240448EA49D8474097779_13</vt:lpwstr>
  </property>
</Properties>
</file>