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color w:val="auto"/>
        </w:rPr>
      </w:pPr>
    </w:p>
    <w:p>
      <w:pPr>
        <w:pStyle w:val="2"/>
        <w:jc w:val="center"/>
        <w:rPr>
          <w:color w:val="auto"/>
        </w:rPr>
      </w:pPr>
      <w:bookmarkStart w:id="0" w:name="_Toc31804"/>
      <w:r>
        <w:rPr>
          <w:rFonts w:hint="eastAsia"/>
          <w:color w:val="auto"/>
        </w:rPr>
        <w:t>《广州市海珠区南石头街道培训教育设备采购项目》投标响应文件目录</w:t>
      </w:r>
      <w:bookmarkEnd w:id="0"/>
    </w:p>
    <w:p>
      <w:pPr>
        <w:spacing w:line="360" w:lineRule="auto"/>
        <w:ind w:firstLine="600" w:firstLineChars="200"/>
        <w:rPr>
          <w:rFonts w:hint="eastAsia" w:cs="仿宋_GB2312"/>
          <w:color w:val="auto"/>
          <w:sz w:val="30"/>
          <w:szCs w:val="30"/>
        </w:rPr>
      </w:pPr>
    </w:p>
    <w:p>
      <w:pPr>
        <w:spacing w:line="360" w:lineRule="auto"/>
        <w:ind w:firstLine="600" w:firstLineChars="200"/>
        <w:rPr>
          <w:rFonts w:cs="仿宋_GB2312"/>
          <w:color w:val="auto"/>
          <w:sz w:val="30"/>
          <w:szCs w:val="30"/>
        </w:rPr>
      </w:pPr>
      <w:r>
        <w:rPr>
          <w:rFonts w:hint="eastAsia" w:cs="仿宋_GB2312"/>
          <w:color w:val="auto"/>
          <w:sz w:val="30"/>
          <w:szCs w:val="30"/>
        </w:rPr>
        <w:t>一、响应文件密封袋封面</w:t>
      </w:r>
    </w:p>
    <w:p>
      <w:pPr>
        <w:spacing w:line="360" w:lineRule="auto"/>
        <w:ind w:firstLine="600" w:firstLineChars="200"/>
        <w:rPr>
          <w:rFonts w:cs="仿宋_GB2312"/>
          <w:color w:val="auto"/>
          <w:sz w:val="30"/>
          <w:szCs w:val="30"/>
        </w:rPr>
      </w:pPr>
      <w:r>
        <w:rPr>
          <w:rFonts w:hint="eastAsia" w:cs="仿宋_GB2312"/>
          <w:color w:val="auto"/>
          <w:sz w:val="30"/>
          <w:szCs w:val="30"/>
        </w:rPr>
        <w:t>二、开标一览表</w:t>
      </w:r>
    </w:p>
    <w:p>
      <w:pPr>
        <w:spacing w:line="360" w:lineRule="auto"/>
        <w:ind w:firstLine="600" w:firstLineChars="200"/>
        <w:rPr>
          <w:rFonts w:cs="黑体"/>
          <w:color w:val="auto"/>
          <w:sz w:val="30"/>
          <w:szCs w:val="30"/>
        </w:rPr>
      </w:pPr>
      <w:r>
        <w:rPr>
          <w:rFonts w:hint="eastAsia" w:cs="黑体"/>
          <w:color w:val="auto"/>
          <w:sz w:val="30"/>
          <w:szCs w:val="30"/>
        </w:rPr>
        <w:t>三、分项报价表</w:t>
      </w:r>
    </w:p>
    <w:p>
      <w:pPr>
        <w:spacing w:line="360" w:lineRule="auto"/>
        <w:ind w:firstLine="600" w:firstLineChars="200"/>
        <w:rPr>
          <w:rFonts w:cs="黑体"/>
          <w:color w:val="auto"/>
        </w:rPr>
      </w:pPr>
      <w:r>
        <w:rPr>
          <w:rFonts w:hint="eastAsia" w:cs="黑体"/>
          <w:color w:val="auto"/>
          <w:sz w:val="30"/>
          <w:szCs w:val="30"/>
        </w:rPr>
        <w:t>四、其他证明资料</w:t>
      </w:r>
    </w:p>
    <w:p>
      <w:pPr>
        <w:spacing w:line="360" w:lineRule="auto"/>
        <w:ind w:firstLine="480" w:firstLineChars="200"/>
        <w:rPr>
          <w:rFonts w:cs="黑体"/>
          <w:color w:val="auto"/>
        </w:rPr>
      </w:pPr>
    </w:p>
    <w:p>
      <w:pPr>
        <w:spacing w:line="360" w:lineRule="auto"/>
        <w:ind w:firstLine="480" w:firstLineChars="200"/>
        <w:rPr>
          <w:rFonts w:cs="黑体"/>
          <w:color w:val="auto"/>
        </w:rPr>
      </w:pPr>
    </w:p>
    <w:p>
      <w:pPr>
        <w:spacing w:line="360" w:lineRule="auto"/>
        <w:ind w:firstLine="480" w:firstLineChars="200"/>
        <w:rPr>
          <w:rFonts w:cs="黑体"/>
          <w:color w:val="auto"/>
        </w:rPr>
      </w:pPr>
    </w:p>
    <w:p>
      <w:pPr>
        <w:spacing w:line="360" w:lineRule="auto"/>
        <w:ind w:firstLine="480" w:firstLineChars="200"/>
        <w:rPr>
          <w:rFonts w:cs="黑体"/>
          <w:color w:val="auto"/>
        </w:rPr>
      </w:pPr>
    </w:p>
    <w:p>
      <w:pPr>
        <w:spacing w:line="360" w:lineRule="auto"/>
        <w:ind w:firstLine="480" w:firstLineChars="200"/>
        <w:rPr>
          <w:rFonts w:cs="黑体"/>
          <w:color w:val="auto"/>
        </w:rPr>
      </w:pPr>
    </w:p>
    <w:p>
      <w:pPr>
        <w:spacing w:line="360" w:lineRule="auto"/>
        <w:ind w:firstLine="480" w:firstLineChars="200"/>
        <w:rPr>
          <w:rFonts w:cs="黑体"/>
          <w:color w:val="auto"/>
        </w:rPr>
      </w:pPr>
    </w:p>
    <w:p>
      <w:pPr>
        <w:spacing w:line="360" w:lineRule="auto"/>
        <w:ind w:firstLine="480" w:firstLineChars="200"/>
        <w:rPr>
          <w:rFonts w:cs="黑体"/>
          <w:color w:val="auto"/>
        </w:rPr>
      </w:pPr>
    </w:p>
    <w:p>
      <w:pPr>
        <w:spacing w:line="360" w:lineRule="auto"/>
        <w:ind w:firstLine="480" w:firstLineChars="200"/>
        <w:rPr>
          <w:rFonts w:cs="黑体"/>
          <w:color w:val="auto"/>
        </w:rPr>
      </w:pPr>
    </w:p>
    <w:p>
      <w:pPr>
        <w:spacing w:line="360" w:lineRule="auto"/>
        <w:ind w:firstLine="480" w:firstLineChars="200"/>
        <w:rPr>
          <w:rFonts w:cs="黑体"/>
          <w:color w:val="auto"/>
        </w:rPr>
      </w:pPr>
    </w:p>
    <w:p>
      <w:pPr>
        <w:spacing w:line="360" w:lineRule="auto"/>
        <w:ind w:firstLine="480" w:firstLineChars="200"/>
        <w:rPr>
          <w:rFonts w:cs="黑体"/>
          <w:color w:val="auto"/>
        </w:rPr>
      </w:pPr>
    </w:p>
    <w:p>
      <w:pPr>
        <w:spacing w:line="360" w:lineRule="auto"/>
        <w:ind w:firstLine="480" w:firstLineChars="200"/>
        <w:rPr>
          <w:rFonts w:cs="黑体"/>
          <w:color w:val="auto"/>
        </w:rPr>
      </w:pPr>
    </w:p>
    <w:p>
      <w:pPr>
        <w:spacing w:line="360" w:lineRule="auto"/>
        <w:ind w:firstLine="480" w:firstLineChars="200"/>
        <w:rPr>
          <w:rFonts w:cs="黑体"/>
          <w:color w:val="auto"/>
        </w:rPr>
      </w:pPr>
    </w:p>
    <w:p>
      <w:pPr>
        <w:spacing w:line="360" w:lineRule="auto"/>
        <w:ind w:firstLine="480" w:firstLineChars="200"/>
        <w:rPr>
          <w:rFonts w:cs="黑体"/>
          <w:color w:val="auto"/>
        </w:rPr>
      </w:pPr>
    </w:p>
    <w:p>
      <w:pPr>
        <w:spacing w:line="360" w:lineRule="auto"/>
        <w:ind w:firstLine="480" w:firstLineChars="200"/>
        <w:rPr>
          <w:rFonts w:cs="黑体"/>
          <w:color w:val="auto"/>
        </w:rPr>
      </w:pPr>
    </w:p>
    <w:p>
      <w:pPr>
        <w:spacing w:line="360" w:lineRule="auto"/>
        <w:ind w:firstLine="480" w:firstLineChars="200"/>
        <w:rPr>
          <w:rFonts w:cs="黑体"/>
          <w:color w:val="auto"/>
        </w:rPr>
      </w:pPr>
    </w:p>
    <w:p>
      <w:pPr>
        <w:spacing w:line="360" w:lineRule="auto"/>
        <w:ind w:firstLine="480" w:firstLineChars="200"/>
        <w:rPr>
          <w:rFonts w:cs="黑体"/>
          <w:color w:val="auto"/>
        </w:rPr>
      </w:pPr>
    </w:p>
    <w:p>
      <w:pPr>
        <w:spacing w:line="360" w:lineRule="auto"/>
        <w:ind w:firstLine="480" w:firstLineChars="200"/>
        <w:rPr>
          <w:rFonts w:cs="黑体"/>
          <w:color w:val="auto"/>
        </w:rPr>
      </w:pPr>
    </w:p>
    <w:p>
      <w:pPr>
        <w:pStyle w:val="2"/>
        <w:jc w:val="center"/>
        <w:rPr>
          <w:color w:val="auto"/>
        </w:rPr>
      </w:pPr>
      <w:bookmarkStart w:id="1" w:name="_Toc3760"/>
      <w:r>
        <w:rPr>
          <w:rFonts w:hint="eastAsia"/>
          <w:color w:val="auto"/>
        </w:rPr>
        <w:t>文件格式要求</w:t>
      </w:r>
      <w:bookmarkEnd w:id="1"/>
    </w:p>
    <w:p>
      <w:pPr>
        <w:rPr>
          <w:b/>
          <w:bCs/>
          <w:color w:val="auto"/>
          <w:sz w:val="28"/>
          <w:szCs w:val="28"/>
          <w:lang w:eastAsia="zh-Hans"/>
        </w:rPr>
      </w:pPr>
      <w:r>
        <w:rPr>
          <w:rFonts w:hint="eastAsia"/>
          <w:b/>
          <w:bCs/>
          <w:color w:val="auto"/>
          <w:sz w:val="28"/>
          <w:szCs w:val="28"/>
        </w:rPr>
        <w:t>格式一</w:t>
      </w:r>
    </w:p>
    <w:p>
      <w:pPr>
        <w:jc w:val="center"/>
        <w:rPr>
          <w:rFonts w:cs="仿宋_GB2312"/>
          <w:color w:val="auto"/>
          <w:sz w:val="32"/>
          <w:szCs w:val="32"/>
        </w:rPr>
      </w:pPr>
      <w:r>
        <w:rPr>
          <w:rFonts w:hint="eastAsia" w:cs="仿宋_GB2312"/>
          <w:b/>
          <w:bCs/>
          <w:color w:val="auto"/>
          <w:sz w:val="32"/>
          <w:szCs w:val="32"/>
        </w:rPr>
        <w:t>响应文件密封袋封面</w:t>
      </w:r>
    </w:p>
    <w:tbl>
      <w:tblPr>
        <w:tblStyle w:val="20"/>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jc w:val="center"/>
        </w:trPr>
        <w:tc>
          <w:tcPr>
            <w:tcW w:w="9657" w:type="dxa"/>
          </w:tcPr>
          <w:p>
            <w:pPr>
              <w:rPr>
                <w:rFonts w:cs="仿宋_GB2312"/>
                <w:color w:val="auto"/>
                <w:sz w:val="32"/>
                <w:szCs w:val="32"/>
              </w:rPr>
            </w:pPr>
            <w:r>
              <w:rPr>
                <w:rFonts w:hint="eastAsia" w:cs="仿宋_GB2312"/>
                <w:color w:val="auto"/>
                <w:sz w:val="32"/>
                <w:szCs w:val="32"/>
              </w:rPr>
              <w:t>致</w:t>
            </w:r>
            <w:r>
              <w:rPr>
                <w:rFonts w:cs="仿宋_GB2312"/>
                <w:color w:val="auto"/>
                <w:sz w:val="32"/>
                <w:szCs w:val="32"/>
              </w:rPr>
              <w:t>广州市海珠区人民政府南石头街道办事处</w:t>
            </w:r>
            <w:r>
              <w:rPr>
                <w:rFonts w:hint="eastAsia" w:cs="仿宋_GB2312"/>
                <w:color w:val="auto"/>
                <w:sz w:val="32"/>
                <w:szCs w:val="32"/>
              </w:rPr>
              <w:t>：</w:t>
            </w:r>
          </w:p>
          <w:p>
            <w:pPr>
              <w:rPr>
                <w:rFonts w:cs="仿宋_GB2312"/>
                <w:color w:val="auto"/>
                <w:sz w:val="32"/>
                <w:szCs w:val="32"/>
              </w:rPr>
            </w:pPr>
          </w:p>
          <w:p>
            <w:pPr>
              <w:jc w:val="center"/>
              <w:rPr>
                <w:rFonts w:cs="仿宋"/>
                <w:color w:val="auto"/>
                <w:kern w:val="2"/>
                <w:sz w:val="32"/>
                <w:szCs w:val="32"/>
              </w:rPr>
            </w:pPr>
            <w:r>
              <w:rPr>
                <w:rFonts w:cs="仿宋"/>
                <w:color w:val="auto"/>
                <w:kern w:val="2"/>
                <w:sz w:val="32"/>
                <w:szCs w:val="32"/>
              </w:rPr>
              <w:t>广州市海珠区南石头街道培训教育设备采购项目</w:t>
            </w:r>
          </w:p>
          <w:p>
            <w:pPr>
              <w:rPr>
                <w:rFonts w:cs="仿宋_GB2312"/>
                <w:color w:val="auto"/>
                <w:sz w:val="32"/>
                <w:szCs w:val="32"/>
              </w:rPr>
            </w:pPr>
          </w:p>
          <w:p>
            <w:pPr>
              <w:rPr>
                <w:rFonts w:cs="仿宋_GB2312"/>
                <w:color w:val="auto"/>
                <w:sz w:val="32"/>
                <w:szCs w:val="32"/>
              </w:rPr>
            </w:pPr>
          </w:p>
          <w:p>
            <w:pPr>
              <w:rPr>
                <w:rFonts w:cs="仿宋_GB2312"/>
                <w:color w:val="auto"/>
                <w:sz w:val="30"/>
                <w:szCs w:val="30"/>
              </w:rPr>
            </w:pPr>
            <w:r>
              <w:rPr>
                <w:rFonts w:hint="eastAsia" w:cs="仿宋_GB2312"/>
                <w:color w:val="auto"/>
                <w:sz w:val="30"/>
                <w:szCs w:val="30"/>
              </w:rPr>
              <w:t xml:space="preserve">密封内容：XX公司投标文件 </w:t>
            </w:r>
          </w:p>
          <w:p>
            <w:pPr>
              <w:rPr>
                <w:rFonts w:cs="仿宋_GB2312"/>
                <w:color w:val="auto"/>
                <w:sz w:val="30"/>
                <w:szCs w:val="30"/>
              </w:rPr>
            </w:pPr>
          </w:p>
          <w:p>
            <w:pPr>
              <w:rPr>
                <w:rFonts w:cs="仿宋_GB2312"/>
                <w:color w:val="auto"/>
                <w:sz w:val="30"/>
                <w:szCs w:val="30"/>
              </w:rPr>
            </w:pPr>
            <w:r>
              <w:rPr>
                <w:rFonts w:hint="eastAsia" w:cs="仿宋_GB2312"/>
                <w:color w:val="auto"/>
                <w:sz w:val="30"/>
                <w:szCs w:val="30"/>
              </w:rPr>
              <w:t xml:space="preserve">投标人名称（盖公章）： </w:t>
            </w:r>
          </w:p>
          <w:p>
            <w:pPr>
              <w:rPr>
                <w:rFonts w:cs="仿宋_GB2312"/>
                <w:color w:val="auto"/>
                <w:sz w:val="30"/>
                <w:szCs w:val="30"/>
              </w:rPr>
            </w:pPr>
          </w:p>
          <w:p>
            <w:pPr>
              <w:rPr>
                <w:rFonts w:cs="仿宋_GB2312"/>
                <w:color w:val="auto"/>
                <w:sz w:val="30"/>
                <w:szCs w:val="30"/>
              </w:rPr>
            </w:pPr>
            <w:r>
              <w:rPr>
                <w:rFonts w:hint="eastAsia" w:cs="仿宋_GB2312"/>
                <w:color w:val="auto"/>
                <w:sz w:val="30"/>
                <w:szCs w:val="30"/>
              </w:rPr>
              <w:t>联系人：</w:t>
            </w:r>
          </w:p>
          <w:p>
            <w:pPr>
              <w:rPr>
                <w:rFonts w:cs="仿宋_GB2312"/>
                <w:color w:val="auto"/>
                <w:sz w:val="30"/>
                <w:szCs w:val="30"/>
              </w:rPr>
            </w:pPr>
          </w:p>
          <w:p>
            <w:pPr>
              <w:rPr>
                <w:rFonts w:cs="仿宋_GB2312"/>
                <w:color w:val="auto"/>
                <w:sz w:val="30"/>
                <w:szCs w:val="30"/>
              </w:rPr>
            </w:pPr>
            <w:r>
              <w:rPr>
                <w:rFonts w:hint="eastAsia" w:cs="仿宋_GB2312"/>
                <w:color w:val="auto"/>
                <w:sz w:val="30"/>
                <w:szCs w:val="30"/>
              </w:rPr>
              <w:t xml:space="preserve">联系电话：                        </w:t>
            </w:r>
          </w:p>
          <w:p>
            <w:pPr>
              <w:rPr>
                <w:rFonts w:cs="仿宋_GB2312"/>
                <w:color w:val="auto"/>
                <w:sz w:val="30"/>
                <w:szCs w:val="30"/>
              </w:rPr>
            </w:pPr>
            <w:r>
              <w:rPr>
                <w:rFonts w:hint="eastAsia" w:cs="仿宋_GB2312"/>
                <w:color w:val="auto"/>
                <w:sz w:val="30"/>
                <w:szCs w:val="30"/>
              </w:rPr>
              <w:t xml:space="preserve">                 </w:t>
            </w:r>
          </w:p>
          <w:p>
            <w:pPr>
              <w:rPr>
                <w:rFonts w:cs="仿宋_GB2312"/>
                <w:color w:val="auto"/>
                <w:sz w:val="30"/>
                <w:szCs w:val="30"/>
              </w:rPr>
            </w:pPr>
            <w:r>
              <w:rPr>
                <w:rFonts w:hint="eastAsia" w:cs="仿宋_GB2312"/>
                <w:color w:val="auto"/>
                <w:sz w:val="30"/>
                <w:szCs w:val="30"/>
              </w:rPr>
              <w:t xml:space="preserve">在 </w:t>
            </w:r>
            <w:r>
              <w:rPr>
                <w:rFonts w:hint="eastAsia" w:cs="仿宋_GB2312"/>
                <w:color w:val="auto"/>
                <w:sz w:val="30"/>
                <w:szCs w:val="30"/>
              </w:rPr>
              <w:tab/>
            </w:r>
            <w:r>
              <w:rPr>
                <w:rFonts w:hint="eastAsia" w:cs="仿宋_GB2312"/>
                <w:color w:val="auto"/>
                <w:sz w:val="30"/>
                <w:szCs w:val="30"/>
              </w:rPr>
              <w:t xml:space="preserve">年 </w:t>
            </w:r>
            <w:r>
              <w:rPr>
                <w:rFonts w:hint="eastAsia" w:cs="仿宋_GB2312"/>
                <w:color w:val="auto"/>
                <w:sz w:val="30"/>
                <w:szCs w:val="30"/>
              </w:rPr>
              <w:tab/>
            </w:r>
            <w:r>
              <w:rPr>
                <w:rFonts w:hint="eastAsia" w:cs="仿宋_GB2312"/>
                <w:color w:val="auto"/>
                <w:sz w:val="30"/>
                <w:szCs w:val="30"/>
              </w:rPr>
              <w:t xml:space="preserve">月 </w:t>
            </w:r>
            <w:r>
              <w:rPr>
                <w:rFonts w:hint="eastAsia" w:cs="仿宋_GB2312"/>
                <w:color w:val="auto"/>
                <w:sz w:val="30"/>
                <w:szCs w:val="30"/>
              </w:rPr>
              <w:tab/>
            </w:r>
            <w:r>
              <w:rPr>
                <w:rFonts w:hint="eastAsia" w:cs="仿宋_GB2312"/>
                <w:color w:val="auto"/>
                <w:sz w:val="30"/>
                <w:szCs w:val="30"/>
              </w:rPr>
              <w:t xml:space="preserve">日 </w:t>
            </w:r>
            <w:r>
              <w:rPr>
                <w:rFonts w:hint="eastAsia" w:cs="仿宋_GB2312"/>
                <w:color w:val="auto"/>
                <w:sz w:val="30"/>
                <w:szCs w:val="30"/>
              </w:rPr>
              <w:tab/>
            </w:r>
            <w:r>
              <w:rPr>
                <w:rFonts w:hint="eastAsia" w:cs="仿宋_GB2312"/>
                <w:color w:val="auto"/>
                <w:sz w:val="30"/>
                <w:szCs w:val="30"/>
              </w:rPr>
              <w:t xml:space="preserve">： </w:t>
            </w:r>
            <w:r>
              <w:rPr>
                <w:rFonts w:hint="eastAsia" w:cs="仿宋_GB2312"/>
                <w:color w:val="auto"/>
                <w:sz w:val="30"/>
                <w:szCs w:val="30"/>
              </w:rPr>
              <w:tab/>
            </w:r>
            <w:r>
              <w:rPr>
                <w:rFonts w:hint="eastAsia" w:cs="仿宋_GB2312"/>
                <w:color w:val="auto"/>
                <w:sz w:val="30"/>
                <w:szCs w:val="30"/>
              </w:rPr>
              <w:t>之前不得启封</w:t>
            </w:r>
          </w:p>
          <w:p>
            <w:pPr>
              <w:rPr>
                <w:rFonts w:cs="仿宋_GB2312"/>
                <w:color w:val="auto"/>
                <w:sz w:val="30"/>
                <w:szCs w:val="30"/>
              </w:rPr>
            </w:pPr>
          </w:p>
          <w:p>
            <w:pPr>
              <w:rPr>
                <w:rFonts w:cs="仿宋_GB2312"/>
                <w:color w:val="auto"/>
                <w:sz w:val="32"/>
                <w:szCs w:val="32"/>
              </w:rPr>
            </w:pPr>
            <w:r>
              <w:rPr>
                <w:rFonts w:hint="eastAsia" w:cs="仿宋_GB2312"/>
                <w:color w:val="auto"/>
                <w:sz w:val="30"/>
                <w:szCs w:val="30"/>
              </w:rPr>
              <w:t>递交地点：</w:t>
            </w:r>
            <w:r>
              <w:rPr>
                <w:rFonts w:cs="仿宋_GB2312"/>
                <w:color w:val="auto"/>
                <w:sz w:val="30"/>
                <w:szCs w:val="30"/>
              </w:rPr>
              <w:t>广州市海珠区南石头街道党群服务中心三楼党建办公室（工业大道中364号之一）</w:t>
            </w:r>
          </w:p>
        </w:tc>
      </w:tr>
    </w:tbl>
    <w:p>
      <w:pPr>
        <w:rPr>
          <w:b/>
          <w:bCs/>
          <w:color w:val="auto"/>
          <w:sz w:val="28"/>
          <w:szCs w:val="28"/>
        </w:rPr>
      </w:pPr>
      <w:r>
        <w:rPr>
          <w:b/>
          <w:bCs/>
          <w:color w:val="auto"/>
          <w:sz w:val="28"/>
          <w:szCs w:val="28"/>
        </w:rPr>
        <w:t>格式二：</w:t>
      </w:r>
      <w:bookmarkStart w:id="3" w:name="_GoBack"/>
      <w:bookmarkEnd w:id="3"/>
    </w:p>
    <w:p>
      <w:pPr>
        <w:pStyle w:val="36"/>
        <w:spacing w:line="360" w:lineRule="auto"/>
        <w:jc w:val="center"/>
        <w:outlineLvl w:val="3"/>
        <w:rPr>
          <w:rFonts w:hint="default" w:ascii="宋体" w:hAnsi="宋体" w:eastAsia="宋体"/>
          <w:color w:val="auto"/>
          <w:sz w:val="32"/>
          <w:szCs w:val="32"/>
        </w:rPr>
      </w:pPr>
      <w:r>
        <w:rPr>
          <w:rFonts w:ascii="宋体" w:hAnsi="宋体" w:eastAsia="宋体"/>
          <w:b/>
          <w:color w:val="auto"/>
          <w:sz w:val="32"/>
          <w:szCs w:val="32"/>
          <w:lang w:eastAsia="zh-CN"/>
        </w:rPr>
        <w:t>资格申明</w:t>
      </w:r>
      <w:r>
        <w:rPr>
          <w:rFonts w:ascii="宋体" w:hAnsi="宋体" w:eastAsia="宋体"/>
          <w:b/>
          <w:color w:val="auto"/>
          <w:sz w:val="32"/>
          <w:szCs w:val="32"/>
        </w:rPr>
        <w:t>函</w:t>
      </w:r>
    </w:p>
    <w:p>
      <w:pPr>
        <w:pStyle w:val="36"/>
        <w:spacing w:line="360" w:lineRule="auto"/>
        <w:ind w:firstLine="480" w:firstLineChars="200"/>
        <w:rPr>
          <w:rFonts w:hint="default" w:ascii="宋体" w:hAnsi="宋体" w:eastAsia="宋体"/>
          <w:color w:val="auto"/>
          <w:sz w:val="24"/>
          <w:szCs w:val="24"/>
        </w:rPr>
      </w:pPr>
    </w:p>
    <w:p>
      <w:pPr>
        <w:pStyle w:val="36"/>
        <w:spacing w:line="360" w:lineRule="auto"/>
        <w:ind w:firstLine="480" w:firstLineChars="200"/>
        <w:rPr>
          <w:rFonts w:hint="default" w:ascii="宋体" w:hAnsi="宋体" w:eastAsia="宋体"/>
          <w:color w:val="auto"/>
          <w:sz w:val="24"/>
          <w:szCs w:val="24"/>
          <w:u w:val="single"/>
        </w:rPr>
      </w:pPr>
      <w:r>
        <w:rPr>
          <w:rFonts w:ascii="宋体" w:hAnsi="宋体" w:eastAsia="宋体"/>
          <w:color w:val="auto"/>
          <w:sz w:val="24"/>
          <w:szCs w:val="24"/>
        </w:rPr>
        <w:t xml:space="preserve"> 致：</w:t>
      </w:r>
      <w:r>
        <w:rPr>
          <w:rFonts w:ascii="宋体" w:hAnsi="宋体" w:eastAsia="宋体"/>
          <w:color w:val="auto"/>
          <w:sz w:val="24"/>
          <w:szCs w:val="24"/>
          <w:u w:val="single"/>
        </w:rPr>
        <w:t>广州市海珠区人民政府南石头街道办事处</w:t>
      </w:r>
    </w:p>
    <w:p>
      <w:pPr>
        <w:pStyle w:val="36"/>
        <w:spacing w:line="360" w:lineRule="auto"/>
        <w:ind w:firstLine="480" w:firstLineChars="200"/>
        <w:rPr>
          <w:rFonts w:hint="default" w:ascii="宋体" w:hAnsi="宋体" w:eastAsia="宋体"/>
          <w:color w:val="auto"/>
          <w:sz w:val="24"/>
          <w:szCs w:val="24"/>
          <w:u w:val="single"/>
        </w:rPr>
      </w:pPr>
    </w:p>
    <w:p>
      <w:pPr>
        <w:snapToGrid w:val="0"/>
        <w:spacing w:before="156" w:beforeLines="50" w:line="360" w:lineRule="auto"/>
        <w:ind w:firstLine="600" w:firstLineChars="250"/>
        <w:rPr>
          <w:bCs/>
          <w:color w:val="auto"/>
          <w:szCs w:val="21"/>
        </w:rPr>
      </w:pPr>
      <w:r>
        <w:rPr>
          <w:color w:val="auto"/>
        </w:rPr>
        <w:t xml:space="preserve"> </w:t>
      </w:r>
      <w:r>
        <w:rPr>
          <w:rFonts w:hint="eastAsia"/>
          <w:color w:val="auto"/>
          <w:szCs w:val="21"/>
        </w:rPr>
        <w:t>关于贵单位的</w:t>
      </w:r>
      <w:r>
        <w:rPr>
          <w:color w:val="auto"/>
          <w:szCs w:val="21"/>
          <w:u w:val="single"/>
        </w:rPr>
        <w:t xml:space="preserve">     </w:t>
      </w:r>
      <w:r>
        <w:rPr>
          <w:rFonts w:hint="eastAsia"/>
          <w:color w:val="auto"/>
          <w:szCs w:val="21"/>
          <w:u w:val="single"/>
        </w:rPr>
        <w:t xml:space="preserve">广州市海珠区南石头街道培训教育设备采购项目   </w:t>
      </w:r>
      <w:r>
        <w:rPr>
          <w:rFonts w:hint="eastAsia"/>
          <w:color w:val="auto"/>
          <w:szCs w:val="21"/>
        </w:rPr>
        <w:t>的比选公告，本单位（企业）自愿参加比选，</w:t>
      </w:r>
      <w:r>
        <w:rPr>
          <w:rFonts w:hint="eastAsia"/>
          <w:bCs/>
          <w:color w:val="auto"/>
          <w:szCs w:val="21"/>
        </w:rPr>
        <w:t>现承诺如下：</w:t>
      </w:r>
    </w:p>
    <w:p>
      <w:pPr>
        <w:widowControl w:val="0"/>
        <w:snapToGrid w:val="0"/>
        <w:spacing w:before="156" w:beforeLines="50" w:line="360" w:lineRule="auto"/>
        <w:ind w:firstLine="600" w:firstLineChars="250"/>
        <w:rPr>
          <w:color w:val="auto"/>
          <w:szCs w:val="21"/>
        </w:rPr>
      </w:pPr>
      <w:r>
        <w:rPr>
          <w:rFonts w:hint="eastAsia"/>
          <w:color w:val="auto"/>
          <w:szCs w:val="21"/>
        </w:rPr>
        <w:t>我单位是具备独立承担民事责任能力的法人或提供了具有法人资格的总公司的授权书的分支机构。</w:t>
      </w:r>
    </w:p>
    <w:p>
      <w:pPr>
        <w:widowControl w:val="0"/>
        <w:snapToGrid w:val="0"/>
        <w:spacing w:line="360" w:lineRule="auto"/>
        <w:ind w:firstLine="484" w:firstLineChars="202"/>
        <w:rPr>
          <w:color w:val="auto"/>
          <w:szCs w:val="21"/>
        </w:rPr>
      </w:pPr>
      <w:r>
        <w:rPr>
          <w:rFonts w:hint="eastAsia"/>
          <w:color w:val="auto"/>
          <w:szCs w:val="21"/>
        </w:rPr>
        <w:t>本单位的法定代表人或单位负责人与所参投的本采购项目包组的其他供应商的法定代表人或单位负责人不为同一人且与其他供应商之间不存在直接控股、管理关系。</w:t>
      </w:r>
    </w:p>
    <w:p>
      <w:pPr>
        <w:widowControl w:val="0"/>
        <w:snapToGrid w:val="0"/>
        <w:spacing w:line="360" w:lineRule="auto"/>
        <w:ind w:firstLine="484" w:firstLineChars="202"/>
        <w:rPr>
          <w:color w:val="auto"/>
          <w:szCs w:val="21"/>
        </w:rPr>
      </w:pPr>
      <w:r>
        <w:rPr>
          <w:rFonts w:hint="eastAsia"/>
          <w:color w:val="auto"/>
          <w:szCs w:val="21"/>
        </w:rPr>
        <w:t>根据采购文件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pPr>
        <w:widowControl w:val="0"/>
        <w:snapToGrid w:val="0"/>
        <w:spacing w:line="360" w:lineRule="auto"/>
        <w:ind w:firstLine="484" w:firstLineChars="202"/>
        <w:rPr>
          <w:color w:val="auto"/>
          <w:szCs w:val="21"/>
        </w:rPr>
      </w:pPr>
      <w:r>
        <w:rPr>
          <w:rFonts w:hint="eastAsia"/>
          <w:color w:val="auto"/>
          <w:szCs w:val="21"/>
        </w:rPr>
        <w:t>本单位</w:t>
      </w:r>
      <w:r>
        <w:rPr>
          <w:color w:val="auto"/>
          <w:szCs w:val="21"/>
        </w:rPr>
        <w:t>具有履行合同所必需的设备和专业技术能力</w:t>
      </w:r>
      <w:r>
        <w:rPr>
          <w:rFonts w:hint="eastAsia"/>
          <w:color w:val="auto"/>
          <w:szCs w:val="21"/>
        </w:rPr>
        <w:t>，且参加采购活动前</w:t>
      </w:r>
      <w:r>
        <w:rPr>
          <w:color w:val="auto"/>
          <w:szCs w:val="21"/>
        </w:rPr>
        <w:t>3</w:t>
      </w:r>
      <w:r>
        <w:rPr>
          <w:rFonts w:hint="eastAsia"/>
          <w:color w:val="auto"/>
          <w:szCs w:val="21"/>
        </w:rPr>
        <w:t>年内在经营活动中没有重大违法记录。否则，由此所造成的损失、不良后果及法律责任，一律由我单位承担。</w:t>
      </w:r>
    </w:p>
    <w:p>
      <w:pPr>
        <w:widowControl w:val="0"/>
        <w:spacing w:line="360" w:lineRule="auto"/>
        <w:ind w:firstLine="420"/>
        <w:rPr>
          <w:color w:val="auto"/>
        </w:rPr>
      </w:pPr>
      <w:r>
        <w:rPr>
          <w:rFonts w:hint="eastAsia"/>
          <w:color w:val="auto"/>
          <w:szCs w:val="21"/>
        </w:rPr>
        <w:t>本次招标采购活动中，如有违法、违规、弄虚作假行为，所造成的损失、不良后果及法律责任，一律由我单位承担。</w:t>
      </w:r>
    </w:p>
    <w:p>
      <w:pPr>
        <w:spacing w:line="360" w:lineRule="auto"/>
        <w:ind w:firstLine="420"/>
        <w:rPr>
          <w:color w:val="auto"/>
          <w:szCs w:val="21"/>
        </w:rPr>
      </w:pPr>
    </w:p>
    <w:p>
      <w:pPr>
        <w:tabs>
          <w:tab w:val="left" w:pos="2268"/>
        </w:tabs>
        <w:spacing w:line="420" w:lineRule="exact"/>
        <w:rPr>
          <w:color w:val="auto"/>
          <w:szCs w:val="21"/>
        </w:rPr>
      </w:pPr>
      <w:r>
        <w:rPr>
          <w:rFonts w:hint="eastAsia"/>
          <w:color w:val="auto"/>
          <w:szCs w:val="21"/>
        </w:rPr>
        <w:t>供应商名称（并加盖公章）：</w:t>
      </w:r>
    </w:p>
    <w:p>
      <w:pPr>
        <w:tabs>
          <w:tab w:val="left" w:pos="2268"/>
        </w:tabs>
        <w:spacing w:line="420" w:lineRule="exact"/>
        <w:rPr>
          <w:color w:val="auto"/>
          <w:szCs w:val="21"/>
        </w:rPr>
      </w:pPr>
    </w:p>
    <w:p>
      <w:pPr>
        <w:tabs>
          <w:tab w:val="left" w:pos="2268"/>
        </w:tabs>
        <w:spacing w:line="420" w:lineRule="exact"/>
        <w:rPr>
          <w:color w:val="auto"/>
          <w:szCs w:val="21"/>
        </w:rPr>
      </w:pPr>
      <w:r>
        <w:rPr>
          <w:rFonts w:hint="eastAsia"/>
          <w:color w:val="auto"/>
          <w:szCs w:val="21"/>
        </w:rPr>
        <w:t>供应商法定代表人或其委托人签名或印鉴：</w:t>
      </w:r>
    </w:p>
    <w:p>
      <w:pPr>
        <w:tabs>
          <w:tab w:val="left" w:pos="2268"/>
        </w:tabs>
        <w:spacing w:line="420" w:lineRule="exact"/>
        <w:rPr>
          <w:color w:val="auto"/>
          <w:szCs w:val="21"/>
        </w:rPr>
      </w:pPr>
    </w:p>
    <w:p>
      <w:pPr>
        <w:tabs>
          <w:tab w:val="left" w:pos="2268"/>
        </w:tabs>
        <w:spacing w:line="420" w:lineRule="exact"/>
        <w:rPr>
          <w:color w:val="auto"/>
          <w:szCs w:val="21"/>
        </w:rPr>
      </w:pPr>
      <w:r>
        <w:rPr>
          <w:rFonts w:hint="eastAsia"/>
          <w:color w:val="auto"/>
          <w:szCs w:val="21"/>
        </w:rPr>
        <w:t>日期：</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日</w:t>
      </w:r>
    </w:p>
    <w:p>
      <w:pPr>
        <w:pStyle w:val="36"/>
        <w:spacing w:line="360" w:lineRule="auto"/>
        <w:ind w:firstLine="480" w:firstLineChars="200"/>
        <w:rPr>
          <w:rFonts w:hint="default" w:ascii="宋体" w:hAnsi="宋体" w:eastAsia="宋体"/>
          <w:color w:val="auto"/>
          <w:sz w:val="24"/>
          <w:szCs w:val="24"/>
        </w:rPr>
      </w:pPr>
    </w:p>
    <w:p>
      <w:pPr>
        <w:pStyle w:val="35"/>
        <w:spacing w:line="360" w:lineRule="auto"/>
        <w:ind w:firstLine="480" w:firstLineChars="200"/>
        <w:rPr>
          <w:rFonts w:ascii="宋体" w:hAnsi="宋体" w:cstheme="minorBidi"/>
          <w:color w:val="auto"/>
          <w:sz w:val="24"/>
          <w:szCs w:val="24"/>
          <w:lang w:eastAsia="zh-Hans"/>
        </w:rPr>
      </w:pPr>
    </w:p>
    <w:p>
      <w:pPr>
        <w:pStyle w:val="35"/>
        <w:spacing w:line="360" w:lineRule="auto"/>
        <w:rPr>
          <w:rFonts w:ascii="宋体" w:hAnsi="宋体" w:cs="仿宋_GB2312"/>
          <w:color w:val="auto"/>
          <w:sz w:val="24"/>
          <w:szCs w:val="24"/>
        </w:rPr>
      </w:pPr>
    </w:p>
    <w:p>
      <w:pPr>
        <w:pStyle w:val="35"/>
        <w:spacing w:line="360" w:lineRule="auto"/>
        <w:rPr>
          <w:rFonts w:ascii="宋体" w:hAnsi="宋体" w:cs="仿宋_GB2312"/>
          <w:color w:val="auto"/>
          <w:sz w:val="24"/>
          <w:szCs w:val="24"/>
        </w:rPr>
      </w:pPr>
    </w:p>
    <w:p>
      <w:pPr>
        <w:rPr>
          <w:b/>
          <w:bCs/>
          <w:color w:val="auto"/>
          <w:sz w:val="28"/>
          <w:szCs w:val="28"/>
        </w:rPr>
      </w:pPr>
      <w:r>
        <w:rPr>
          <w:rFonts w:hint="eastAsia"/>
          <w:b/>
          <w:bCs/>
          <w:color w:val="auto"/>
          <w:sz w:val="28"/>
          <w:szCs w:val="28"/>
        </w:rPr>
        <w:t>格式三</w:t>
      </w:r>
    </w:p>
    <w:p>
      <w:pPr>
        <w:pStyle w:val="35"/>
        <w:spacing w:line="360" w:lineRule="auto"/>
        <w:rPr>
          <w:rFonts w:ascii="宋体" w:hAnsi="宋体" w:cs="仿宋_GB2312"/>
          <w:color w:val="auto"/>
          <w:sz w:val="24"/>
          <w:szCs w:val="24"/>
        </w:rPr>
      </w:pPr>
    </w:p>
    <w:p>
      <w:pPr>
        <w:pStyle w:val="36"/>
        <w:spacing w:line="360" w:lineRule="auto"/>
        <w:ind w:firstLine="643" w:firstLineChars="200"/>
        <w:jc w:val="center"/>
        <w:outlineLvl w:val="3"/>
        <w:rPr>
          <w:rFonts w:hint="default" w:ascii="宋体" w:hAnsi="宋体" w:eastAsia="宋体"/>
          <w:color w:val="auto"/>
          <w:sz w:val="32"/>
          <w:szCs w:val="32"/>
        </w:rPr>
      </w:pPr>
      <w:r>
        <w:rPr>
          <w:rFonts w:ascii="宋体" w:hAnsi="宋体" w:eastAsia="宋体"/>
          <w:b/>
          <w:color w:val="auto"/>
          <w:sz w:val="32"/>
          <w:szCs w:val="32"/>
        </w:rPr>
        <w:t>开标一览表</w:t>
      </w: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 xml:space="preserve"> </w:t>
      </w: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项目名称：</w:t>
      </w: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投标人名称：</w:t>
      </w:r>
    </w:p>
    <w:tbl>
      <w:tblPr>
        <w:tblStyle w:val="20"/>
        <w:tblW w:w="992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1"/>
        <w:gridCol w:w="2471"/>
        <w:gridCol w:w="2490"/>
        <w:gridCol w:w="1843"/>
        <w:gridCol w:w="22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89" w:hRule="atLeast"/>
        </w:trPr>
        <w:tc>
          <w:tcPr>
            <w:tcW w:w="851" w:type="dxa"/>
            <w:vAlign w:val="center"/>
          </w:tcPr>
          <w:p>
            <w:pPr>
              <w:pStyle w:val="36"/>
              <w:spacing w:line="360" w:lineRule="auto"/>
              <w:rPr>
                <w:rFonts w:hint="default" w:ascii="宋体" w:hAnsi="宋体" w:eastAsia="宋体"/>
                <w:color w:val="auto"/>
                <w:sz w:val="24"/>
                <w:szCs w:val="24"/>
              </w:rPr>
            </w:pPr>
            <w:r>
              <w:rPr>
                <w:rFonts w:ascii="宋体" w:hAnsi="宋体" w:eastAsia="宋体"/>
                <w:color w:val="auto"/>
                <w:sz w:val="24"/>
                <w:szCs w:val="24"/>
              </w:rPr>
              <w:t>序号</w:t>
            </w:r>
          </w:p>
        </w:tc>
        <w:tc>
          <w:tcPr>
            <w:tcW w:w="2471" w:type="dxa"/>
            <w:vAlign w:val="center"/>
          </w:tcPr>
          <w:p>
            <w:pPr>
              <w:pStyle w:val="36"/>
              <w:spacing w:line="360" w:lineRule="auto"/>
              <w:jc w:val="center"/>
              <w:rPr>
                <w:rFonts w:hint="default" w:ascii="宋体" w:hAnsi="宋体" w:eastAsia="宋体"/>
                <w:color w:val="auto"/>
                <w:sz w:val="24"/>
                <w:szCs w:val="24"/>
              </w:rPr>
            </w:pPr>
            <w:r>
              <w:rPr>
                <w:rFonts w:ascii="宋体" w:hAnsi="宋体" w:eastAsia="宋体"/>
                <w:color w:val="auto"/>
                <w:sz w:val="24"/>
                <w:szCs w:val="24"/>
                <w:lang w:eastAsia="zh-CN"/>
              </w:rPr>
              <w:t>比选</w:t>
            </w:r>
            <w:r>
              <w:rPr>
                <w:rFonts w:ascii="宋体" w:hAnsi="宋体" w:eastAsia="宋体"/>
                <w:color w:val="auto"/>
                <w:sz w:val="24"/>
                <w:szCs w:val="24"/>
              </w:rPr>
              <w:t>项目名称</w:t>
            </w:r>
          </w:p>
        </w:tc>
        <w:tc>
          <w:tcPr>
            <w:tcW w:w="2490" w:type="dxa"/>
            <w:vAlign w:val="center"/>
          </w:tcPr>
          <w:p>
            <w:pPr>
              <w:pStyle w:val="36"/>
              <w:spacing w:line="360" w:lineRule="auto"/>
              <w:jc w:val="center"/>
              <w:rPr>
                <w:rFonts w:hint="default" w:ascii="宋体" w:hAnsi="宋体" w:eastAsia="宋体"/>
                <w:color w:val="auto"/>
                <w:sz w:val="24"/>
                <w:szCs w:val="24"/>
              </w:rPr>
            </w:pPr>
            <w:r>
              <w:rPr>
                <w:rFonts w:ascii="宋体" w:hAnsi="宋体" w:eastAsia="宋体"/>
                <w:color w:val="auto"/>
                <w:sz w:val="24"/>
                <w:szCs w:val="24"/>
              </w:rPr>
              <w:t>投标报价（元）</w:t>
            </w:r>
          </w:p>
        </w:tc>
        <w:tc>
          <w:tcPr>
            <w:tcW w:w="1843" w:type="dxa"/>
            <w:vAlign w:val="center"/>
          </w:tcPr>
          <w:p>
            <w:pPr>
              <w:pStyle w:val="36"/>
              <w:spacing w:line="360" w:lineRule="auto"/>
              <w:jc w:val="center"/>
              <w:rPr>
                <w:rFonts w:hint="default" w:ascii="宋体" w:hAnsi="宋体" w:eastAsia="宋体"/>
                <w:color w:val="auto"/>
                <w:sz w:val="24"/>
                <w:szCs w:val="24"/>
              </w:rPr>
            </w:pPr>
            <w:r>
              <w:rPr>
                <w:rFonts w:ascii="宋体" w:hAnsi="宋体" w:eastAsia="宋体"/>
                <w:color w:val="auto"/>
                <w:sz w:val="24"/>
                <w:szCs w:val="24"/>
              </w:rPr>
              <w:t>交货或服务期</w:t>
            </w:r>
          </w:p>
        </w:tc>
        <w:tc>
          <w:tcPr>
            <w:tcW w:w="2268" w:type="dxa"/>
            <w:vAlign w:val="center"/>
          </w:tcPr>
          <w:p>
            <w:pPr>
              <w:pStyle w:val="36"/>
              <w:spacing w:line="360" w:lineRule="auto"/>
              <w:jc w:val="center"/>
              <w:rPr>
                <w:rFonts w:hint="default" w:ascii="宋体" w:hAnsi="宋体" w:eastAsia="宋体"/>
                <w:color w:val="auto"/>
                <w:sz w:val="24"/>
                <w:szCs w:val="24"/>
              </w:rPr>
            </w:pPr>
            <w:r>
              <w:rPr>
                <w:rFonts w:ascii="宋体" w:hAnsi="宋体" w:eastAsia="宋体"/>
                <w:color w:val="auto"/>
                <w:sz w:val="24"/>
                <w:szCs w:val="24"/>
              </w:rPr>
              <w:t>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62" w:hRule="atLeast"/>
        </w:trPr>
        <w:tc>
          <w:tcPr>
            <w:tcW w:w="851" w:type="dxa"/>
            <w:vAlign w:val="center"/>
          </w:tcPr>
          <w:p>
            <w:pPr>
              <w:pStyle w:val="36"/>
              <w:spacing w:line="360" w:lineRule="auto"/>
              <w:ind w:firstLine="480" w:firstLineChars="200"/>
              <w:jc w:val="center"/>
              <w:rPr>
                <w:rFonts w:hint="default" w:ascii="宋体" w:hAnsi="宋体" w:eastAsia="宋体"/>
                <w:color w:val="auto"/>
                <w:sz w:val="24"/>
                <w:szCs w:val="24"/>
              </w:rPr>
            </w:pPr>
            <w:r>
              <w:rPr>
                <w:rFonts w:ascii="宋体" w:hAnsi="宋体" w:eastAsia="宋体"/>
                <w:color w:val="auto"/>
                <w:sz w:val="24"/>
                <w:szCs w:val="24"/>
              </w:rPr>
              <w:t>1</w:t>
            </w:r>
          </w:p>
        </w:tc>
        <w:tc>
          <w:tcPr>
            <w:tcW w:w="2471" w:type="dxa"/>
            <w:vAlign w:val="center"/>
          </w:tcPr>
          <w:p>
            <w:pPr>
              <w:spacing w:line="360" w:lineRule="auto"/>
              <w:ind w:firstLine="480" w:firstLineChars="200"/>
              <w:jc w:val="center"/>
              <w:rPr>
                <w:color w:val="auto"/>
              </w:rPr>
            </w:pPr>
          </w:p>
        </w:tc>
        <w:tc>
          <w:tcPr>
            <w:tcW w:w="2490" w:type="dxa"/>
            <w:vAlign w:val="center"/>
          </w:tcPr>
          <w:p>
            <w:pPr>
              <w:spacing w:line="360" w:lineRule="auto"/>
              <w:ind w:firstLine="480" w:firstLineChars="200"/>
              <w:jc w:val="center"/>
              <w:rPr>
                <w:color w:val="auto"/>
              </w:rPr>
            </w:pPr>
          </w:p>
        </w:tc>
        <w:tc>
          <w:tcPr>
            <w:tcW w:w="1843" w:type="dxa"/>
            <w:vAlign w:val="center"/>
          </w:tcPr>
          <w:p>
            <w:pPr>
              <w:spacing w:line="360" w:lineRule="auto"/>
              <w:ind w:firstLine="480" w:firstLineChars="200"/>
              <w:jc w:val="center"/>
              <w:rPr>
                <w:color w:val="auto"/>
              </w:rPr>
            </w:pPr>
          </w:p>
        </w:tc>
        <w:tc>
          <w:tcPr>
            <w:tcW w:w="2268" w:type="dxa"/>
            <w:vAlign w:val="center"/>
          </w:tcPr>
          <w:p>
            <w:pPr>
              <w:spacing w:line="360" w:lineRule="auto"/>
              <w:ind w:firstLine="480" w:firstLineChars="200"/>
              <w:jc w:val="center"/>
              <w:rPr>
                <w:color w:val="auto"/>
              </w:rPr>
            </w:pPr>
          </w:p>
        </w:tc>
      </w:tr>
    </w:tbl>
    <w:p>
      <w:pPr>
        <w:pStyle w:val="36"/>
        <w:spacing w:line="360" w:lineRule="auto"/>
        <w:ind w:firstLine="480" w:firstLineChars="200"/>
        <w:rPr>
          <w:rFonts w:hint="default" w:ascii="宋体" w:hAnsi="宋体" w:eastAsia="宋体"/>
          <w:color w:val="auto"/>
          <w:sz w:val="24"/>
          <w:szCs w:val="24"/>
        </w:rPr>
      </w:pP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 xml:space="preserve"> 投标人签章：__________________</w:t>
      </w:r>
    </w:p>
    <w:p>
      <w:pPr>
        <w:pStyle w:val="36"/>
        <w:spacing w:line="360" w:lineRule="auto"/>
        <w:ind w:firstLine="480" w:firstLineChars="200"/>
        <w:rPr>
          <w:rFonts w:hint="default" w:ascii="宋体" w:hAnsi="宋体" w:eastAsia="宋体"/>
          <w:color w:val="auto"/>
          <w:sz w:val="24"/>
          <w:szCs w:val="24"/>
        </w:rPr>
      </w:pPr>
    </w:p>
    <w:p>
      <w:pPr>
        <w:pStyle w:val="36"/>
        <w:spacing w:line="360" w:lineRule="auto"/>
        <w:ind w:firstLine="600" w:firstLineChars="250"/>
        <w:rPr>
          <w:rFonts w:hint="default" w:ascii="宋体" w:hAnsi="宋体" w:eastAsia="宋体"/>
          <w:color w:val="auto"/>
          <w:sz w:val="24"/>
          <w:szCs w:val="24"/>
        </w:rPr>
      </w:pPr>
      <w:r>
        <w:rPr>
          <w:rFonts w:ascii="宋体" w:hAnsi="宋体" w:eastAsia="宋体"/>
          <w:color w:val="auto"/>
          <w:sz w:val="24"/>
          <w:szCs w:val="24"/>
        </w:rPr>
        <w:t xml:space="preserve">日期： 年 </w:t>
      </w:r>
      <w:r>
        <w:rPr>
          <w:rFonts w:hint="default" w:ascii="宋体" w:hAnsi="宋体" w:eastAsia="宋体"/>
          <w:color w:val="auto"/>
          <w:sz w:val="24"/>
          <w:szCs w:val="24"/>
        </w:rPr>
        <w:t xml:space="preserve"> </w:t>
      </w:r>
      <w:r>
        <w:rPr>
          <w:rFonts w:ascii="宋体" w:hAnsi="宋体" w:eastAsia="宋体"/>
          <w:color w:val="auto"/>
          <w:sz w:val="24"/>
          <w:szCs w:val="24"/>
        </w:rPr>
        <w:t>月</w:t>
      </w:r>
      <w:r>
        <w:rPr>
          <w:rFonts w:ascii="宋体" w:hAnsi="宋体" w:eastAsia="宋体"/>
          <w:color w:val="auto"/>
          <w:sz w:val="24"/>
          <w:szCs w:val="24"/>
          <w:lang w:eastAsia="zh-CN"/>
        </w:rPr>
        <w:t xml:space="preserve"> </w:t>
      </w:r>
      <w:r>
        <w:rPr>
          <w:rFonts w:ascii="宋体" w:hAnsi="宋体" w:eastAsia="宋体"/>
          <w:color w:val="auto"/>
          <w:sz w:val="24"/>
          <w:szCs w:val="24"/>
        </w:rPr>
        <w:t xml:space="preserve"> 日</w:t>
      </w:r>
    </w:p>
    <w:p>
      <w:pPr>
        <w:pStyle w:val="35"/>
        <w:spacing w:line="360" w:lineRule="auto"/>
        <w:rPr>
          <w:rFonts w:ascii="宋体" w:hAnsi="宋体" w:cs="仿宋_GB2312"/>
          <w:color w:val="auto"/>
          <w:sz w:val="24"/>
          <w:szCs w:val="24"/>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rPr>
          <w:b/>
          <w:bCs/>
          <w:color w:val="auto"/>
          <w:sz w:val="28"/>
          <w:szCs w:val="28"/>
        </w:rPr>
      </w:pPr>
      <w:r>
        <w:rPr>
          <w:rFonts w:hint="eastAsia"/>
          <w:b/>
          <w:bCs/>
          <w:color w:val="auto"/>
          <w:sz w:val="28"/>
          <w:szCs w:val="28"/>
        </w:rPr>
        <w:t>格式四</w:t>
      </w:r>
    </w:p>
    <w:p>
      <w:pPr>
        <w:pStyle w:val="36"/>
        <w:spacing w:line="360" w:lineRule="auto"/>
        <w:jc w:val="center"/>
        <w:outlineLvl w:val="3"/>
        <w:rPr>
          <w:rFonts w:hint="default" w:ascii="宋体" w:hAnsi="宋体" w:eastAsia="宋体"/>
          <w:color w:val="auto"/>
          <w:sz w:val="32"/>
          <w:szCs w:val="32"/>
          <w:lang w:eastAsia="zh-CN"/>
        </w:rPr>
      </w:pPr>
      <w:r>
        <w:rPr>
          <w:rFonts w:ascii="宋体" w:hAnsi="宋体" w:eastAsia="宋体"/>
          <w:b/>
          <w:color w:val="auto"/>
          <w:sz w:val="32"/>
          <w:szCs w:val="32"/>
          <w:lang w:eastAsia="zh-CN"/>
        </w:rPr>
        <w:t>分项报价表</w:t>
      </w:r>
    </w:p>
    <w:tbl>
      <w:tblPr>
        <w:tblStyle w:val="20"/>
        <w:tblW w:w="5000" w:type="pct"/>
        <w:jc w:val="center"/>
        <w:tblLayout w:type="autofit"/>
        <w:tblCellMar>
          <w:top w:w="0" w:type="dxa"/>
          <w:left w:w="108" w:type="dxa"/>
          <w:bottom w:w="0" w:type="dxa"/>
          <w:right w:w="108" w:type="dxa"/>
        </w:tblCellMar>
      </w:tblPr>
      <w:tblGrid>
        <w:gridCol w:w="714"/>
        <w:gridCol w:w="1573"/>
        <w:gridCol w:w="1343"/>
        <w:gridCol w:w="986"/>
        <w:gridCol w:w="1337"/>
        <w:gridCol w:w="1162"/>
        <w:gridCol w:w="1017"/>
        <w:gridCol w:w="1298"/>
      </w:tblGrid>
      <w:tr>
        <w:tblPrEx>
          <w:tblCellMar>
            <w:top w:w="0" w:type="dxa"/>
            <w:left w:w="108" w:type="dxa"/>
            <w:bottom w:w="0" w:type="dxa"/>
            <w:right w:w="108" w:type="dxa"/>
          </w:tblCellMar>
        </w:tblPrEx>
        <w:trPr>
          <w:trHeight w:val="500" w:hRule="atLeast"/>
          <w:jc w:val="center"/>
        </w:trPr>
        <w:tc>
          <w:tcPr>
            <w:tcW w:w="37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rPr>
            </w:pPr>
            <w:r>
              <w:rPr>
                <w:rFonts w:hint="eastAsia"/>
                <w:b/>
                <w:bCs/>
                <w:color w:val="auto"/>
                <w:lang w:bidi="ar"/>
              </w:rPr>
              <w:t>序号</w:t>
            </w:r>
          </w:p>
        </w:tc>
        <w:tc>
          <w:tcPr>
            <w:tcW w:w="83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rPr>
            </w:pPr>
            <w:r>
              <w:rPr>
                <w:rFonts w:hint="eastAsia"/>
                <w:b/>
                <w:bCs/>
                <w:color w:val="auto"/>
                <w:lang w:bidi="ar"/>
              </w:rPr>
              <w:t>设备名称</w:t>
            </w:r>
          </w:p>
        </w:tc>
        <w:tc>
          <w:tcPr>
            <w:tcW w:w="71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lang w:bidi="ar"/>
              </w:rPr>
            </w:pPr>
            <w:r>
              <w:rPr>
                <w:rFonts w:hint="eastAsia"/>
                <w:b/>
                <w:bCs/>
                <w:color w:val="auto"/>
                <w:lang w:bidi="ar"/>
              </w:rPr>
              <w:t>型号</w:t>
            </w:r>
          </w:p>
        </w:tc>
        <w:tc>
          <w:tcPr>
            <w:tcW w:w="52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lang w:bidi="ar"/>
              </w:rPr>
            </w:pPr>
            <w:r>
              <w:rPr>
                <w:rFonts w:hint="eastAsia"/>
                <w:b/>
                <w:bCs/>
                <w:color w:val="auto"/>
                <w:lang w:bidi="ar"/>
              </w:rPr>
              <w:t>品牌</w:t>
            </w:r>
          </w:p>
        </w:tc>
        <w:tc>
          <w:tcPr>
            <w:tcW w:w="7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rPr>
            </w:pPr>
            <w:r>
              <w:rPr>
                <w:rFonts w:hint="eastAsia"/>
                <w:b/>
                <w:bCs/>
                <w:color w:val="auto"/>
              </w:rPr>
              <w:t>数量</w:t>
            </w:r>
          </w:p>
        </w:tc>
        <w:tc>
          <w:tcPr>
            <w:tcW w:w="61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rPr>
            </w:pPr>
            <w:r>
              <w:rPr>
                <w:rFonts w:hint="eastAsia"/>
                <w:b/>
                <w:bCs/>
                <w:color w:val="auto"/>
              </w:rPr>
              <w:t>单位</w:t>
            </w:r>
          </w:p>
        </w:tc>
        <w:tc>
          <w:tcPr>
            <w:tcW w:w="53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rPr>
            </w:pPr>
            <w:r>
              <w:rPr>
                <w:rFonts w:hint="eastAsia"/>
                <w:b/>
                <w:bCs/>
                <w:color w:val="auto"/>
              </w:rPr>
              <w:t>单价</w:t>
            </w:r>
          </w:p>
        </w:tc>
        <w:tc>
          <w:tcPr>
            <w:tcW w:w="68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lang w:bidi="ar"/>
              </w:rPr>
            </w:pPr>
            <w:r>
              <w:rPr>
                <w:rFonts w:hint="eastAsia"/>
                <w:b/>
                <w:bCs/>
                <w:color w:val="auto"/>
                <w:lang w:bidi="ar"/>
              </w:rPr>
              <w:t>小计</w:t>
            </w:r>
          </w:p>
        </w:tc>
      </w:tr>
      <w:tr>
        <w:tblPrEx>
          <w:tblCellMar>
            <w:top w:w="0" w:type="dxa"/>
            <w:left w:w="108" w:type="dxa"/>
            <w:bottom w:w="0" w:type="dxa"/>
            <w:right w:w="108" w:type="dxa"/>
          </w:tblCellMar>
        </w:tblPrEx>
        <w:trPr>
          <w:trHeight w:val="500" w:hRule="atLeast"/>
          <w:jc w:val="center"/>
        </w:trPr>
        <w:tc>
          <w:tcPr>
            <w:tcW w:w="37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1</w:t>
            </w:r>
          </w:p>
        </w:tc>
        <w:tc>
          <w:tcPr>
            <w:tcW w:w="834"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712"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523"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1</w:t>
            </w:r>
          </w:p>
        </w:tc>
        <w:tc>
          <w:tcPr>
            <w:tcW w:w="61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台</w:t>
            </w:r>
          </w:p>
        </w:tc>
        <w:tc>
          <w:tcPr>
            <w:tcW w:w="539"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688" w:type="pct"/>
            <w:tcBorders>
              <w:top w:val="single" w:color="000000" w:sz="4" w:space="0"/>
              <w:left w:val="single" w:color="000000" w:sz="4" w:space="0"/>
              <w:bottom w:val="single" w:color="000000" w:sz="4" w:space="0"/>
              <w:right w:val="single" w:color="000000" w:sz="4" w:space="0"/>
            </w:tcBorders>
          </w:tcPr>
          <w:p>
            <w:pPr>
              <w:jc w:val="center"/>
              <w:textAlignment w:val="center"/>
              <w:rPr>
                <w:color w:val="auto"/>
                <w:sz w:val="21"/>
                <w:szCs w:val="21"/>
                <w:lang w:bidi="ar"/>
              </w:rPr>
            </w:pPr>
          </w:p>
        </w:tc>
      </w:tr>
      <w:tr>
        <w:tblPrEx>
          <w:tblCellMar>
            <w:top w:w="0" w:type="dxa"/>
            <w:left w:w="108" w:type="dxa"/>
            <w:bottom w:w="0" w:type="dxa"/>
            <w:right w:w="108" w:type="dxa"/>
          </w:tblCellMar>
        </w:tblPrEx>
        <w:trPr>
          <w:trHeight w:val="500" w:hRule="atLeast"/>
          <w:jc w:val="center"/>
        </w:trPr>
        <w:tc>
          <w:tcPr>
            <w:tcW w:w="379"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color w:val="auto"/>
                <w:szCs w:val="21"/>
              </w:rPr>
            </w:pPr>
            <w:r>
              <w:rPr>
                <w:rFonts w:hint="eastAsia"/>
                <w:color w:val="auto"/>
                <w:sz w:val="21"/>
                <w:szCs w:val="21"/>
                <w:lang w:bidi="ar"/>
              </w:rPr>
              <w:t>2</w:t>
            </w:r>
          </w:p>
        </w:tc>
        <w:tc>
          <w:tcPr>
            <w:tcW w:w="834"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712"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523"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1</w:t>
            </w:r>
          </w:p>
        </w:tc>
        <w:tc>
          <w:tcPr>
            <w:tcW w:w="61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套</w:t>
            </w:r>
          </w:p>
        </w:tc>
        <w:tc>
          <w:tcPr>
            <w:tcW w:w="539"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688" w:type="pct"/>
            <w:tcBorders>
              <w:top w:val="single" w:color="000000" w:sz="4" w:space="0"/>
              <w:left w:val="single" w:color="000000" w:sz="4" w:space="0"/>
              <w:bottom w:val="single" w:color="000000" w:sz="4" w:space="0"/>
              <w:right w:val="single" w:color="000000" w:sz="4" w:space="0"/>
            </w:tcBorders>
          </w:tcPr>
          <w:p>
            <w:pPr>
              <w:jc w:val="center"/>
              <w:textAlignment w:val="center"/>
              <w:rPr>
                <w:color w:val="auto"/>
                <w:sz w:val="21"/>
                <w:szCs w:val="21"/>
                <w:lang w:bidi="ar"/>
              </w:rPr>
            </w:pPr>
          </w:p>
        </w:tc>
      </w:tr>
      <w:tr>
        <w:tblPrEx>
          <w:tblCellMar>
            <w:top w:w="0" w:type="dxa"/>
            <w:left w:w="108" w:type="dxa"/>
            <w:bottom w:w="0" w:type="dxa"/>
            <w:right w:w="108" w:type="dxa"/>
          </w:tblCellMar>
        </w:tblPrEx>
        <w:trPr>
          <w:trHeight w:val="500" w:hRule="atLeast"/>
          <w:jc w:val="center"/>
        </w:trPr>
        <w:tc>
          <w:tcPr>
            <w:tcW w:w="37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3</w:t>
            </w:r>
          </w:p>
        </w:tc>
        <w:tc>
          <w:tcPr>
            <w:tcW w:w="834"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712"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523"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1</w:t>
            </w:r>
          </w:p>
        </w:tc>
        <w:tc>
          <w:tcPr>
            <w:tcW w:w="61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套</w:t>
            </w:r>
          </w:p>
        </w:tc>
        <w:tc>
          <w:tcPr>
            <w:tcW w:w="539"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688" w:type="pct"/>
            <w:tcBorders>
              <w:top w:val="single" w:color="000000" w:sz="4" w:space="0"/>
              <w:left w:val="single" w:color="000000" w:sz="4" w:space="0"/>
              <w:bottom w:val="single" w:color="000000" w:sz="4" w:space="0"/>
              <w:right w:val="single" w:color="000000" w:sz="4" w:space="0"/>
            </w:tcBorders>
          </w:tcPr>
          <w:p>
            <w:pPr>
              <w:jc w:val="center"/>
              <w:textAlignment w:val="center"/>
              <w:rPr>
                <w:color w:val="auto"/>
                <w:sz w:val="21"/>
                <w:szCs w:val="21"/>
                <w:lang w:bidi="ar"/>
              </w:rPr>
            </w:pPr>
          </w:p>
        </w:tc>
      </w:tr>
      <w:tr>
        <w:tblPrEx>
          <w:tblCellMar>
            <w:top w:w="0" w:type="dxa"/>
            <w:left w:w="108" w:type="dxa"/>
            <w:bottom w:w="0" w:type="dxa"/>
            <w:right w:w="108" w:type="dxa"/>
          </w:tblCellMar>
        </w:tblPrEx>
        <w:trPr>
          <w:trHeight w:val="500" w:hRule="atLeast"/>
          <w:jc w:val="center"/>
        </w:trPr>
        <w:tc>
          <w:tcPr>
            <w:tcW w:w="37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4</w:t>
            </w:r>
          </w:p>
        </w:tc>
        <w:tc>
          <w:tcPr>
            <w:tcW w:w="834"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712"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523"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1</w:t>
            </w:r>
          </w:p>
        </w:tc>
        <w:tc>
          <w:tcPr>
            <w:tcW w:w="61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台</w:t>
            </w:r>
          </w:p>
        </w:tc>
        <w:tc>
          <w:tcPr>
            <w:tcW w:w="539"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688" w:type="pct"/>
            <w:tcBorders>
              <w:top w:val="single" w:color="000000" w:sz="4" w:space="0"/>
              <w:left w:val="single" w:color="000000" w:sz="4" w:space="0"/>
              <w:bottom w:val="single" w:color="000000" w:sz="4" w:space="0"/>
              <w:right w:val="single" w:color="000000" w:sz="4" w:space="0"/>
            </w:tcBorders>
          </w:tcPr>
          <w:p>
            <w:pPr>
              <w:jc w:val="center"/>
              <w:textAlignment w:val="center"/>
              <w:rPr>
                <w:color w:val="auto"/>
                <w:sz w:val="21"/>
                <w:szCs w:val="21"/>
                <w:lang w:bidi="ar"/>
              </w:rPr>
            </w:pPr>
          </w:p>
        </w:tc>
      </w:tr>
      <w:tr>
        <w:tblPrEx>
          <w:tblCellMar>
            <w:top w:w="0" w:type="dxa"/>
            <w:left w:w="108" w:type="dxa"/>
            <w:bottom w:w="0" w:type="dxa"/>
            <w:right w:w="108" w:type="dxa"/>
          </w:tblCellMar>
        </w:tblPrEx>
        <w:trPr>
          <w:trHeight w:val="500" w:hRule="atLeast"/>
          <w:jc w:val="center"/>
        </w:trPr>
        <w:tc>
          <w:tcPr>
            <w:tcW w:w="37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5</w:t>
            </w:r>
          </w:p>
        </w:tc>
        <w:tc>
          <w:tcPr>
            <w:tcW w:w="834"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712"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523"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1</w:t>
            </w:r>
          </w:p>
        </w:tc>
        <w:tc>
          <w:tcPr>
            <w:tcW w:w="61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台</w:t>
            </w:r>
          </w:p>
        </w:tc>
        <w:tc>
          <w:tcPr>
            <w:tcW w:w="539"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688" w:type="pct"/>
            <w:tcBorders>
              <w:top w:val="single" w:color="000000" w:sz="4" w:space="0"/>
              <w:left w:val="single" w:color="000000" w:sz="4" w:space="0"/>
              <w:bottom w:val="single" w:color="000000" w:sz="4" w:space="0"/>
              <w:right w:val="single" w:color="000000" w:sz="4" w:space="0"/>
            </w:tcBorders>
          </w:tcPr>
          <w:p>
            <w:pPr>
              <w:jc w:val="center"/>
              <w:textAlignment w:val="center"/>
              <w:rPr>
                <w:color w:val="auto"/>
                <w:sz w:val="21"/>
                <w:szCs w:val="21"/>
                <w:lang w:bidi="ar"/>
              </w:rPr>
            </w:pPr>
          </w:p>
        </w:tc>
      </w:tr>
      <w:tr>
        <w:tblPrEx>
          <w:tblCellMar>
            <w:top w:w="0" w:type="dxa"/>
            <w:left w:w="108" w:type="dxa"/>
            <w:bottom w:w="0" w:type="dxa"/>
            <w:right w:w="108" w:type="dxa"/>
          </w:tblCellMar>
        </w:tblPrEx>
        <w:trPr>
          <w:trHeight w:val="500" w:hRule="atLeast"/>
          <w:jc w:val="center"/>
        </w:trPr>
        <w:tc>
          <w:tcPr>
            <w:tcW w:w="37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6</w:t>
            </w:r>
          </w:p>
        </w:tc>
        <w:tc>
          <w:tcPr>
            <w:tcW w:w="834"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712"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523"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2</w:t>
            </w:r>
          </w:p>
        </w:tc>
        <w:tc>
          <w:tcPr>
            <w:tcW w:w="61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只</w:t>
            </w:r>
          </w:p>
        </w:tc>
        <w:tc>
          <w:tcPr>
            <w:tcW w:w="539"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688" w:type="pct"/>
            <w:tcBorders>
              <w:top w:val="single" w:color="000000" w:sz="4" w:space="0"/>
              <w:left w:val="single" w:color="000000" w:sz="4" w:space="0"/>
              <w:bottom w:val="single" w:color="000000" w:sz="4" w:space="0"/>
              <w:right w:val="single" w:color="000000" w:sz="4" w:space="0"/>
            </w:tcBorders>
          </w:tcPr>
          <w:p>
            <w:pPr>
              <w:jc w:val="center"/>
              <w:textAlignment w:val="center"/>
              <w:rPr>
                <w:color w:val="auto"/>
                <w:sz w:val="21"/>
                <w:szCs w:val="21"/>
                <w:lang w:bidi="ar"/>
              </w:rPr>
            </w:pPr>
          </w:p>
        </w:tc>
      </w:tr>
      <w:tr>
        <w:tblPrEx>
          <w:tblCellMar>
            <w:top w:w="0" w:type="dxa"/>
            <w:left w:w="108" w:type="dxa"/>
            <w:bottom w:w="0" w:type="dxa"/>
            <w:right w:w="108" w:type="dxa"/>
          </w:tblCellMar>
        </w:tblPrEx>
        <w:trPr>
          <w:trHeight w:val="500" w:hRule="atLeast"/>
          <w:jc w:val="center"/>
        </w:trPr>
        <w:tc>
          <w:tcPr>
            <w:tcW w:w="37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7</w:t>
            </w:r>
          </w:p>
        </w:tc>
        <w:tc>
          <w:tcPr>
            <w:tcW w:w="834"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712"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523"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1</w:t>
            </w:r>
          </w:p>
        </w:tc>
        <w:tc>
          <w:tcPr>
            <w:tcW w:w="61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台</w:t>
            </w:r>
          </w:p>
        </w:tc>
        <w:tc>
          <w:tcPr>
            <w:tcW w:w="539"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688" w:type="pct"/>
            <w:tcBorders>
              <w:top w:val="single" w:color="000000" w:sz="4" w:space="0"/>
              <w:left w:val="single" w:color="000000" w:sz="4" w:space="0"/>
              <w:bottom w:val="single" w:color="000000" w:sz="4" w:space="0"/>
              <w:right w:val="single" w:color="000000" w:sz="4" w:space="0"/>
            </w:tcBorders>
          </w:tcPr>
          <w:p>
            <w:pPr>
              <w:jc w:val="center"/>
              <w:textAlignment w:val="center"/>
              <w:rPr>
                <w:color w:val="auto"/>
                <w:sz w:val="21"/>
                <w:szCs w:val="21"/>
                <w:lang w:bidi="ar"/>
              </w:rPr>
            </w:pPr>
          </w:p>
        </w:tc>
      </w:tr>
      <w:tr>
        <w:tblPrEx>
          <w:tblCellMar>
            <w:top w:w="0" w:type="dxa"/>
            <w:left w:w="108" w:type="dxa"/>
            <w:bottom w:w="0" w:type="dxa"/>
            <w:right w:w="108" w:type="dxa"/>
          </w:tblCellMar>
        </w:tblPrEx>
        <w:trPr>
          <w:trHeight w:val="500" w:hRule="atLeast"/>
          <w:jc w:val="center"/>
        </w:trPr>
        <w:tc>
          <w:tcPr>
            <w:tcW w:w="37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8</w:t>
            </w:r>
          </w:p>
        </w:tc>
        <w:tc>
          <w:tcPr>
            <w:tcW w:w="834"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712"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523"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1</w:t>
            </w:r>
          </w:p>
        </w:tc>
        <w:tc>
          <w:tcPr>
            <w:tcW w:w="61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套</w:t>
            </w:r>
          </w:p>
        </w:tc>
        <w:tc>
          <w:tcPr>
            <w:tcW w:w="539"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688" w:type="pct"/>
            <w:tcBorders>
              <w:top w:val="single" w:color="000000" w:sz="4" w:space="0"/>
              <w:left w:val="single" w:color="000000" w:sz="4" w:space="0"/>
              <w:bottom w:val="single" w:color="000000" w:sz="4" w:space="0"/>
              <w:right w:val="single" w:color="000000" w:sz="4" w:space="0"/>
            </w:tcBorders>
          </w:tcPr>
          <w:p>
            <w:pPr>
              <w:jc w:val="center"/>
              <w:textAlignment w:val="center"/>
              <w:rPr>
                <w:color w:val="auto"/>
                <w:sz w:val="21"/>
                <w:szCs w:val="21"/>
                <w:lang w:bidi="ar"/>
              </w:rPr>
            </w:pPr>
          </w:p>
        </w:tc>
      </w:tr>
      <w:tr>
        <w:tblPrEx>
          <w:tblCellMar>
            <w:top w:w="0" w:type="dxa"/>
            <w:left w:w="108" w:type="dxa"/>
            <w:bottom w:w="0" w:type="dxa"/>
            <w:right w:w="108" w:type="dxa"/>
          </w:tblCellMar>
        </w:tblPrEx>
        <w:trPr>
          <w:trHeight w:val="500" w:hRule="atLeast"/>
          <w:jc w:val="center"/>
        </w:trPr>
        <w:tc>
          <w:tcPr>
            <w:tcW w:w="37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9</w:t>
            </w:r>
          </w:p>
        </w:tc>
        <w:tc>
          <w:tcPr>
            <w:tcW w:w="834"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712"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523"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1</w:t>
            </w:r>
          </w:p>
        </w:tc>
        <w:tc>
          <w:tcPr>
            <w:tcW w:w="61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台</w:t>
            </w:r>
          </w:p>
        </w:tc>
        <w:tc>
          <w:tcPr>
            <w:tcW w:w="539"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688" w:type="pct"/>
            <w:tcBorders>
              <w:top w:val="single" w:color="000000" w:sz="4" w:space="0"/>
              <w:left w:val="single" w:color="000000" w:sz="4" w:space="0"/>
              <w:bottom w:val="single" w:color="000000" w:sz="4" w:space="0"/>
              <w:right w:val="single" w:color="000000" w:sz="4" w:space="0"/>
            </w:tcBorders>
          </w:tcPr>
          <w:p>
            <w:pPr>
              <w:jc w:val="center"/>
              <w:textAlignment w:val="center"/>
              <w:rPr>
                <w:color w:val="auto"/>
                <w:sz w:val="21"/>
                <w:szCs w:val="21"/>
                <w:lang w:bidi="ar"/>
              </w:rPr>
            </w:pPr>
          </w:p>
        </w:tc>
      </w:tr>
      <w:tr>
        <w:tblPrEx>
          <w:tblCellMar>
            <w:top w:w="0" w:type="dxa"/>
            <w:left w:w="108" w:type="dxa"/>
            <w:bottom w:w="0" w:type="dxa"/>
            <w:right w:w="108" w:type="dxa"/>
          </w:tblCellMar>
        </w:tblPrEx>
        <w:trPr>
          <w:trHeight w:val="500" w:hRule="atLeast"/>
          <w:jc w:val="center"/>
        </w:trPr>
        <w:tc>
          <w:tcPr>
            <w:tcW w:w="37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10</w:t>
            </w:r>
          </w:p>
        </w:tc>
        <w:tc>
          <w:tcPr>
            <w:tcW w:w="834"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712"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523" w:type="pct"/>
            <w:tcBorders>
              <w:top w:val="single" w:color="000000" w:sz="4" w:space="0"/>
              <w:left w:val="single" w:color="000000" w:sz="4" w:space="0"/>
              <w:bottom w:val="single" w:color="000000" w:sz="4" w:space="0"/>
              <w:right w:val="single" w:color="000000" w:sz="4" w:space="0"/>
            </w:tcBorders>
          </w:tcPr>
          <w:p>
            <w:pPr>
              <w:textAlignment w:val="center"/>
              <w:rPr>
                <w:color w:val="auto"/>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1</w:t>
            </w:r>
          </w:p>
        </w:tc>
        <w:tc>
          <w:tcPr>
            <w:tcW w:w="61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rPr>
            </w:pPr>
            <w:r>
              <w:rPr>
                <w:rFonts w:hint="eastAsia"/>
                <w:color w:val="auto"/>
                <w:sz w:val="21"/>
                <w:szCs w:val="21"/>
                <w:lang w:bidi="ar"/>
              </w:rPr>
              <w:t>项</w:t>
            </w:r>
          </w:p>
        </w:tc>
        <w:tc>
          <w:tcPr>
            <w:tcW w:w="539"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rPr>
            </w:pPr>
          </w:p>
        </w:tc>
        <w:tc>
          <w:tcPr>
            <w:tcW w:w="688" w:type="pct"/>
            <w:tcBorders>
              <w:top w:val="single" w:color="000000" w:sz="4" w:space="0"/>
              <w:left w:val="single" w:color="000000" w:sz="4" w:space="0"/>
              <w:bottom w:val="single" w:color="000000" w:sz="4" w:space="0"/>
              <w:right w:val="single" w:color="000000" w:sz="4" w:space="0"/>
            </w:tcBorders>
          </w:tcPr>
          <w:p>
            <w:pPr>
              <w:jc w:val="center"/>
              <w:textAlignment w:val="center"/>
              <w:rPr>
                <w:color w:val="auto"/>
                <w:sz w:val="21"/>
                <w:szCs w:val="21"/>
                <w:lang w:bidi="ar"/>
              </w:rPr>
            </w:pPr>
          </w:p>
        </w:tc>
      </w:tr>
      <w:tr>
        <w:tblPrEx>
          <w:tblCellMar>
            <w:top w:w="0" w:type="dxa"/>
            <w:left w:w="108" w:type="dxa"/>
            <w:bottom w:w="0" w:type="dxa"/>
            <w:right w:w="108" w:type="dxa"/>
          </w:tblCellMar>
        </w:tblPrEx>
        <w:trPr>
          <w:trHeight w:val="500" w:hRule="atLeast"/>
          <w:jc w:val="center"/>
        </w:trPr>
        <w:tc>
          <w:tcPr>
            <w:tcW w:w="4312" w:type="pct"/>
            <w:gridSpan w:val="7"/>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szCs w:val="21"/>
              </w:rPr>
            </w:pPr>
            <w:r>
              <w:rPr>
                <w:rFonts w:hint="eastAsia"/>
                <w:b/>
                <w:bCs/>
                <w:color w:val="auto"/>
                <w:szCs w:val="21"/>
              </w:rPr>
              <w:t>总计</w:t>
            </w:r>
          </w:p>
        </w:tc>
        <w:tc>
          <w:tcPr>
            <w:tcW w:w="688" w:type="pct"/>
            <w:tcBorders>
              <w:top w:val="single" w:color="000000" w:sz="4" w:space="0"/>
              <w:left w:val="single" w:color="000000" w:sz="4" w:space="0"/>
              <w:bottom w:val="single" w:color="000000" w:sz="4" w:space="0"/>
              <w:right w:val="single" w:color="000000" w:sz="4" w:space="0"/>
            </w:tcBorders>
          </w:tcPr>
          <w:p>
            <w:pPr>
              <w:jc w:val="center"/>
              <w:textAlignment w:val="center"/>
              <w:rPr>
                <w:color w:val="auto"/>
                <w:sz w:val="21"/>
                <w:szCs w:val="21"/>
                <w:lang w:bidi="ar"/>
              </w:rPr>
            </w:pPr>
          </w:p>
        </w:tc>
      </w:tr>
    </w:tbl>
    <w:p>
      <w:pPr>
        <w:rPr>
          <w:b/>
          <w:bCs/>
          <w:color w:val="auto"/>
          <w:sz w:val="28"/>
          <w:szCs w:val="28"/>
        </w:rPr>
      </w:pPr>
      <w:r>
        <w:rPr>
          <w:rFonts w:hint="eastAsia"/>
          <w:b/>
          <w:bCs/>
          <w:color w:val="auto"/>
          <w:sz w:val="28"/>
          <w:szCs w:val="28"/>
        </w:rPr>
        <w:t>注：单价为人民币</w:t>
      </w:r>
    </w:p>
    <w:p>
      <w:pPr>
        <w:rPr>
          <w:b/>
          <w:bCs/>
          <w:color w:val="auto"/>
          <w:sz w:val="28"/>
          <w:szCs w:val="28"/>
        </w:rPr>
      </w:pPr>
    </w:p>
    <w:p>
      <w:pPr>
        <w:rPr>
          <w:b/>
          <w:bCs/>
          <w:color w:val="auto"/>
          <w:sz w:val="28"/>
          <w:szCs w:val="28"/>
        </w:rPr>
      </w:pPr>
    </w:p>
    <w:p>
      <w:pPr>
        <w:rPr>
          <w:b/>
          <w:bCs/>
          <w:color w:val="auto"/>
          <w:sz w:val="28"/>
          <w:szCs w:val="28"/>
        </w:rPr>
      </w:pPr>
    </w:p>
    <w:p>
      <w:pPr>
        <w:rPr>
          <w:b/>
          <w:bCs/>
          <w:color w:val="auto"/>
          <w:sz w:val="28"/>
          <w:szCs w:val="28"/>
        </w:rPr>
      </w:pPr>
    </w:p>
    <w:p>
      <w:pPr>
        <w:rPr>
          <w:b/>
          <w:bCs/>
          <w:color w:val="auto"/>
          <w:sz w:val="28"/>
          <w:szCs w:val="28"/>
        </w:rPr>
      </w:pPr>
    </w:p>
    <w:p>
      <w:pPr>
        <w:rPr>
          <w:b/>
          <w:bCs/>
          <w:color w:val="auto"/>
          <w:sz w:val="28"/>
          <w:szCs w:val="28"/>
        </w:rPr>
      </w:pPr>
    </w:p>
    <w:p>
      <w:pPr>
        <w:rPr>
          <w:b/>
          <w:bCs/>
          <w:color w:val="auto"/>
          <w:sz w:val="28"/>
          <w:szCs w:val="28"/>
        </w:rPr>
      </w:pPr>
    </w:p>
    <w:p>
      <w:pPr>
        <w:rPr>
          <w:b/>
          <w:bCs/>
          <w:color w:val="auto"/>
          <w:sz w:val="28"/>
          <w:szCs w:val="28"/>
        </w:rPr>
      </w:pPr>
    </w:p>
    <w:p>
      <w:pPr>
        <w:rPr>
          <w:b/>
          <w:bCs/>
          <w:color w:val="auto"/>
          <w:sz w:val="28"/>
          <w:szCs w:val="28"/>
        </w:rPr>
      </w:pPr>
    </w:p>
    <w:p>
      <w:pPr>
        <w:rPr>
          <w:b/>
          <w:bCs/>
          <w:color w:val="auto"/>
          <w:sz w:val="28"/>
          <w:szCs w:val="28"/>
        </w:rPr>
      </w:pPr>
      <w:r>
        <w:rPr>
          <w:rFonts w:hint="eastAsia"/>
          <w:b/>
          <w:bCs/>
          <w:color w:val="auto"/>
          <w:sz w:val="28"/>
          <w:szCs w:val="28"/>
        </w:rPr>
        <w:t>格式五</w:t>
      </w:r>
    </w:p>
    <w:p>
      <w:pPr>
        <w:pStyle w:val="36"/>
        <w:spacing w:line="360" w:lineRule="auto"/>
        <w:ind w:firstLine="643" w:firstLineChars="200"/>
        <w:jc w:val="center"/>
        <w:outlineLvl w:val="3"/>
        <w:rPr>
          <w:rFonts w:hint="default" w:ascii="宋体" w:hAnsi="宋体" w:eastAsia="宋体"/>
          <w:color w:val="auto"/>
          <w:sz w:val="32"/>
          <w:szCs w:val="32"/>
        </w:rPr>
      </w:pPr>
      <w:r>
        <w:rPr>
          <w:rFonts w:ascii="宋体" w:hAnsi="宋体" w:eastAsia="宋体"/>
          <w:b/>
          <w:color w:val="auto"/>
          <w:sz w:val="32"/>
          <w:szCs w:val="32"/>
        </w:rPr>
        <w:t>法定代表人证明书</w:t>
      </w:r>
    </w:p>
    <w:p>
      <w:pPr>
        <w:pStyle w:val="36"/>
        <w:spacing w:line="360" w:lineRule="auto"/>
        <w:ind w:firstLine="480" w:firstLineChars="200"/>
        <w:rPr>
          <w:rFonts w:hint="default" w:ascii="宋体" w:hAnsi="宋体" w:eastAsia="宋体"/>
          <w:color w:val="auto"/>
          <w:sz w:val="24"/>
          <w:szCs w:val="24"/>
        </w:rPr>
      </w:pP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_____________现任我单位_____________职务，为法定代表人，特此证明。</w:t>
      </w: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有效期限：__________________</w:t>
      </w: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附：代表人性别：_____年龄：_________ 身份证号码：__________________</w:t>
      </w: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注册号码：____________________企业类型：____________________________</w:t>
      </w: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经营范围：__________________________</w:t>
      </w: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投标人名称（盖章）：__________________</w:t>
      </w: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地址：__________________</w:t>
      </w: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法定代表人（签字或盖章）：__________________</w:t>
      </w: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职务：__________________</w:t>
      </w:r>
    </w:p>
    <w:p>
      <w:pPr>
        <w:pStyle w:val="36"/>
        <w:spacing w:line="360" w:lineRule="auto"/>
        <w:ind w:firstLine="360" w:firstLineChars="150"/>
        <w:rPr>
          <w:rFonts w:hint="default" w:ascii="宋体" w:hAnsi="宋体" w:eastAsia="宋体"/>
          <w:color w:val="auto"/>
          <w:sz w:val="24"/>
          <w:szCs w:val="24"/>
        </w:rPr>
      </w:pPr>
      <w:r>
        <w:rPr>
          <w:rFonts w:ascii="宋体" w:hAnsi="宋体" w:eastAsia="宋体"/>
          <w:color w:val="auto"/>
          <w:sz w:val="24"/>
          <w:szCs w:val="24"/>
        </w:rPr>
        <w:t xml:space="preserve"> 日期： 年 月 日</w:t>
      </w:r>
    </w:p>
    <w:p>
      <w:pPr>
        <w:spacing w:line="360" w:lineRule="auto"/>
        <w:rPr>
          <w:color w:val="auto"/>
        </w:rPr>
      </w:pPr>
    </w:p>
    <w:p>
      <w:pPr>
        <w:spacing w:line="360" w:lineRule="auto"/>
        <w:rPr>
          <w:color w:val="auto"/>
        </w:rPr>
      </w:pPr>
    </w:p>
    <w:p>
      <w:pPr>
        <w:spacing w:line="360" w:lineRule="auto"/>
        <w:ind w:left="748" w:hanging="567"/>
        <w:jc w:val="center"/>
        <w:rPr>
          <w:rFonts w:cs="Arial"/>
          <w:color w:val="auto"/>
          <w:szCs w:val="21"/>
        </w:rPr>
      </w:pPr>
    </w:p>
    <w:p>
      <w:pPr>
        <w:pStyle w:val="10"/>
        <w:jc w:val="center"/>
        <w:rPr>
          <w:b/>
          <w:bCs/>
          <w:color w:val="auto"/>
          <w:sz w:val="21"/>
        </w:rPr>
      </w:pPr>
      <w:r>
        <w:rPr>
          <w:rFonts w:hint="eastAsia"/>
          <w:b/>
          <w:bCs/>
          <w:color w:val="auto"/>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4605"/>
                <wp:wrapNone/>
                <wp:docPr id="1" name="矩形 1"/>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right"/>
                            </w:pPr>
                          </w:p>
                          <w:p>
                            <w:pPr>
                              <w:rPr>
                                <w:szCs w:val="21"/>
                              </w:rPr>
                            </w:pPr>
                            <w:r>
                              <w:rPr>
                                <w:rFonts w:hint="eastAsia"/>
                                <w:szCs w:val="21"/>
                              </w:rPr>
                              <w:t>法定代表人</w:t>
                            </w:r>
                          </w:p>
                          <w:p>
                            <w:pPr>
                              <w:rPr>
                                <w:szCs w:val="21"/>
                              </w:rPr>
                            </w:pPr>
                            <w:r>
                              <w:rPr>
                                <w:rFonts w:hint="eastAsia"/>
                                <w:b/>
                                <w:szCs w:val="21"/>
                                <w:u w:val="single"/>
                              </w:rPr>
                              <w:t>有效期内的</w:t>
                            </w:r>
                            <w:r>
                              <w:rPr>
                                <w:rFonts w:hint="eastAsia"/>
                                <w:szCs w:val="21"/>
                              </w:rPr>
                              <w:t>居民身份证复印件（反面）粘贴处</w:t>
                            </w:r>
                          </w:p>
                          <w:p>
                            <w:pPr>
                              <w:jc w:val="right"/>
                              <w:rPr>
                                <w:szCs w:val="21"/>
                              </w:rPr>
                            </w:pPr>
                          </w:p>
                        </w:txbxContent>
                      </wps:txbx>
                      <wps:bodyPr upright="1"/>
                    </wps:wsp>
                  </a:graphicData>
                </a:graphic>
              </wp:anchor>
            </w:drawing>
          </mc:Choice>
          <mc:Fallback>
            <w:pict>
              <v:rect id="_x0000_s1026"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yQ8A0QQCAAAqBAAADgAAAGRycy9lMm9Eb2MueG1srVPN&#10;jtMwEL4j8Q6W7zRp2S40aroHSrkgWGmXB5g6TmLJf/K4Tfo0SNx4CB4H8RqM3dL9gUMP5ODM2ONv&#10;5vtmvLwZjWZ7GVA5W/PppORMWuEaZbuaf7nfvHrLGUawDWhnZc0PEvnN6uWL5eArOXO9040MjEAs&#10;VoOveR+jr4oCRS8N4MR5aemwdcFAJDd0RRNgIHSji1lZXheDC40PTkhE2l0fD/kJMVwC6NpWCbl2&#10;YmekjUfUIDVEooS98shXudq2lSJ+bluUkemaE9OYV0pC9jatxWoJVRfA90qcSoBLSnjGyYCylPQM&#10;tYYIbBfUX1BGieDQtXEinCmORLIixGJaPtPmrgcvMxeSGv1ZdPx/sOLT/jYw1dAkcGbBUMN/ff3+&#10;88c3Nk3aDB4rCrnzt+HkIZmJ6NgGk/5EgY1Zz8NZTzlGJmhzdrWYvrkiqQWdTeeL69eLrHjxcN0H&#10;jB+kMywZNQ/UsKwj7D9ipJQU+ickZUOnVbNRWmcndNt3OrA9UHM3+Us105UnYdqyoeaL+WxOhQBN&#10;bEuTQqbxxBptl/M9uYGPgcv8/Qs4FbYG7I8FZIQUBpVRUSa9oOolNO9tw+LBk7KWHhRPxRjZcKYl&#10;vb9k5cgISl8SSey0JZKpM8deJCuO25Fgkrl1zYFauvNBdT1JmvuYw2mEsjqncU8z+tjPoA9P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iOMFtgAAAAKAQAADwAAAAAAAAABACAAAAAiAAAAZHJz&#10;L2Rvd25yZXYueG1sUEsBAhQAFAAAAAgAh07iQMkPANEEAgAAKgQAAA4AAAAAAAAAAQAgAAAAJwEA&#10;AGRycy9lMm9Eb2MueG1sUEsFBgAAAAAGAAYAWQEAAJ0FAAAAAA==&#10;">
                <v:fill on="t" focussize="0,0"/>
                <v:stroke color="#000000" joinstyle="miter"/>
                <v:imagedata o:title=""/>
                <o:lock v:ext="edit" aspectratio="f"/>
                <v:textbox>
                  <w:txbxContent>
                    <w:p>
                      <w:pPr>
                        <w:jc w:val="right"/>
                      </w:pPr>
                    </w:p>
                    <w:p>
                      <w:pPr>
                        <w:rPr>
                          <w:szCs w:val="21"/>
                        </w:rPr>
                      </w:pPr>
                      <w:r>
                        <w:rPr>
                          <w:rFonts w:hint="eastAsia"/>
                          <w:szCs w:val="21"/>
                        </w:rPr>
                        <w:t>法定代表人</w:t>
                      </w:r>
                    </w:p>
                    <w:p>
                      <w:pPr>
                        <w:rPr>
                          <w:szCs w:val="21"/>
                        </w:rPr>
                      </w:pPr>
                      <w:r>
                        <w:rPr>
                          <w:rFonts w:hint="eastAsia"/>
                          <w:b/>
                          <w:szCs w:val="21"/>
                          <w:u w:val="single"/>
                        </w:rPr>
                        <w:t>有效期内的</w:t>
                      </w:r>
                      <w:r>
                        <w:rPr>
                          <w:rFonts w:hint="eastAsia"/>
                          <w:szCs w:val="21"/>
                        </w:rPr>
                        <w:t>居民身份证复印件（反面）粘贴处</w:t>
                      </w:r>
                    </w:p>
                    <w:p>
                      <w:pPr>
                        <w:jc w:val="right"/>
                        <w:rPr>
                          <w:szCs w:val="21"/>
                        </w:rPr>
                      </w:pPr>
                    </w:p>
                  </w:txbxContent>
                </v:textbox>
              </v:rect>
            </w:pict>
          </mc:Fallback>
        </mc:AlternateContent>
      </w:r>
      <w:r>
        <w:rPr>
          <w:rFonts w:hint="eastAsia"/>
          <w:b/>
          <w:bCs/>
          <w:color w:val="auto"/>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4605" b="14605"/>
                <wp:wrapNone/>
                <wp:docPr id="2" name="矩形 2"/>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rPr>
                                <w:szCs w:val="21"/>
                              </w:rPr>
                            </w:pPr>
                            <w:r>
                              <w:rPr>
                                <w:rFonts w:hint="eastAsia"/>
                                <w:szCs w:val="21"/>
                              </w:rPr>
                              <w:t>法定代表人</w:t>
                            </w:r>
                          </w:p>
                          <w:p>
                            <w:pPr>
                              <w:rPr>
                                <w:szCs w:val="21"/>
                              </w:rPr>
                            </w:pPr>
                            <w:r>
                              <w:rPr>
                                <w:rFonts w:hint="eastAsia"/>
                                <w:b/>
                                <w:szCs w:val="21"/>
                                <w:u w:val="single"/>
                              </w:rPr>
                              <w:t>有效期内的</w:t>
                            </w:r>
                            <w:r>
                              <w:rPr>
                                <w:rFonts w:hint="eastAsia"/>
                                <w:szCs w:val="21"/>
                              </w:rPr>
                              <w:t>居民身份证复印件（正面）粘贴处</w:t>
                            </w:r>
                          </w:p>
                          <w:p>
                            <w:pPr>
                              <w:jc w:val="center"/>
                              <w:rPr>
                                <w:szCs w:val="21"/>
                              </w:rPr>
                            </w:pPr>
                          </w:p>
                        </w:txbxContent>
                      </wps:txbx>
                      <wps:bodyPr upright="1"/>
                    </wps:wsp>
                  </a:graphicData>
                </a:graphic>
              </wp:anchor>
            </w:drawing>
          </mc:Choice>
          <mc:Fallback>
            <w:pict>
              <v:rect id="_x0000_s1026"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Aq5K50BQIAACoEAAAOAAAAZHJzL2Uyb0RvYy54bWytU82O&#10;0zAQviPxDpbvNG2guzRqugdKuSBYaZcHmDpOYsl/8rhN+jRI3HgIHgfxGozd0v2BQw/kkIzj8Tff&#10;9814eTMazfYyoHK25rPJlDNphWuU7Wr+5X7z6i1nGME2oJ2VNT9I5Derly+Wg69k6XqnGxkYgVis&#10;Bl/zPkZfFQWKXhrAifPS0mbrgoFIy9AVTYCB0I0uyun0qhhcaHxwQiLS3/Vxk58QwyWArm2VkGsn&#10;dkbaeEQNUkMkSdgrj3yV2batFPFz26KMTNeclMb8piIUb9O7WC2h6gL4XokTBbiEwjNNBpSlomeo&#10;NURgu6D+gjJKBIeujRPhTHEUkh0hFbPpM2/uevAyayGr0Z9Nx/8HKz7tbwNTTc1LziwYavivr99/&#10;/vjGyuTN4LGilDt/G04rpDAJHdtg0pcksDH7eTj7KcfIBP0s31wvrq7nnAnam80XV68X2fHi4bgP&#10;GD9IZ1gKah6oYdlH2H/ESCUp9U9KqoZOq2ajtM6L0G3f6cD2QM3d5CdxpiNP0rRlQ80X8zIRAZrY&#10;liaFQuNJNdou13tyAh8DT/PzL+BEbA3YHwlkhJQGlVFRJr+g6iU0723D4sGTs5YuFE9kjGw405Lu&#10;X4pyZgSlL8kkddqSyNSZYy9SFMftSDAp3LrmQC3d+aC6niydZepph0You3Ma9zSjj9cZ9OGK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vcyY9cAAAAJAQAADwAAAAAAAAABACAAAAAiAAAAZHJz&#10;L2Rvd25yZXYueG1sUEsBAhQAFAAAAAgAh07iQCrkrnQFAgAAKgQAAA4AAAAAAAAAAQAgAAAAJgEA&#10;AGRycy9lMm9Eb2MueG1sUEsFBgAAAAAGAAYAWQEAAJ0FAAAAAA==&#10;">
                <v:fill on="t" focussize="0,0"/>
                <v:stroke color="#000000" joinstyle="miter"/>
                <v:imagedata o:title=""/>
                <o:lock v:ext="edit" aspectratio="f"/>
                <v:textbox>
                  <w:txbxContent>
                    <w:p>
                      <w:pPr>
                        <w:jc w:val="center"/>
                      </w:pPr>
                    </w:p>
                    <w:p>
                      <w:pPr>
                        <w:rPr>
                          <w:szCs w:val="21"/>
                        </w:rPr>
                      </w:pPr>
                      <w:r>
                        <w:rPr>
                          <w:rFonts w:hint="eastAsia"/>
                          <w:szCs w:val="21"/>
                        </w:rPr>
                        <w:t>法定代表人</w:t>
                      </w:r>
                    </w:p>
                    <w:p>
                      <w:pPr>
                        <w:rPr>
                          <w:szCs w:val="21"/>
                        </w:rPr>
                      </w:pPr>
                      <w:r>
                        <w:rPr>
                          <w:rFonts w:hint="eastAsia"/>
                          <w:b/>
                          <w:szCs w:val="21"/>
                          <w:u w:val="single"/>
                        </w:rPr>
                        <w:t>有效期内的</w:t>
                      </w:r>
                      <w:r>
                        <w:rPr>
                          <w:rFonts w:hint="eastAsia"/>
                          <w:szCs w:val="21"/>
                        </w:rPr>
                        <w:t>居民身份证复印件（正面）粘贴处</w:t>
                      </w:r>
                    </w:p>
                    <w:p>
                      <w:pPr>
                        <w:jc w:val="center"/>
                        <w:rPr>
                          <w:szCs w:val="21"/>
                        </w:rPr>
                      </w:pPr>
                    </w:p>
                  </w:txbxContent>
                </v:textbox>
              </v:rect>
            </w:pict>
          </mc:Fallback>
        </mc:AlternateContent>
      </w:r>
    </w:p>
    <w:p>
      <w:pPr>
        <w:pStyle w:val="10"/>
        <w:jc w:val="center"/>
        <w:rPr>
          <w:b/>
          <w:bCs/>
          <w:color w:val="auto"/>
          <w:sz w:val="21"/>
        </w:rPr>
      </w:pPr>
    </w:p>
    <w:p>
      <w:pPr>
        <w:pStyle w:val="4"/>
        <w:jc w:val="center"/>
        <w:rPr>
          <w:bCs/>
          <w:color w:val="auto"/>
        </w:rPr>
      </w:pPr>
      <w:r>
        <w:rPr>
          <w:bCs/>
          <w:color w:val="auto"/>
        </w:rPr>
        <w:br w:type="page"/>
      </w:r>
    </w:p>
    <w:p>
      <w:pPr>
        <w:rPr>
          <w:b/>
          <w:bCs/>
          <w:color w:val="auto"/>
          <w:sz w:val="28"/>
          <w:szCs w:val="28"/>
        </w:rPr>
      </w:pPr>
      <w:r>
        <w:rPr>
          <w:rFonts w:hint="eastAsia"/>
          <w:b/>
          <w:bCs/>
          <w:color w:val="auto"/>
          <w:sz w:val="28"/>
          <w:szCs w:val="28"/>
        </w:rPr>
        <w:t>格式六</w:t>
      </w:r>
    </w:p>
    <w:p>
      <w:pPr>
        <w:pStyle w:val="36"/>
        <w:spacing w:line="360" w:lineRule="auto"/>
        <w:ind w:firstLine="643" w:firstLineChars="200"/>
        <w:jc w:val="center"/>
        <w:outlineLvl w:val="3"/>
        <w:rPr>
          <w:rFonts w:hint="default" w:ascii="宋体" w:hAnsi="宋体" w:eastAsia="宋体"/>
          <w:color w:val="auto"/>
          <w:sz w:val="32"/>
          <w:szCs w:val="32"/>
        </w:rPr>
      </w:pPr>
      <w:r>
        <w:rPr>
          <w:rFonts w:ascii="宋体" w:hAnsi="宋体" w:eastAsia="宋体"/>
          <w:b/>
          <w:color w:val="auto"/>
          <w:sz w:val="32"/>
          <w:szCs w:val="32"/>
        </w:rPr>
        <w:t>法定代表人授权书</w:t>
      </w:r>
    </w:p>
    <w:p>
      <w:pPr>
        <w:pStyle w:val="36"/>
        <w:spacing w:line="360" w:lineRule="auto"/>
        <w:ind w:firstLine="480" w:firstLineChars="200"/>
        <w:rPr>
          <w:rFonts w:hint="default" w:ascii="宋体" w:hAnsi="宋体" w:eastAsia="宋体"/>
          <w:color w:val="auto"/>
          <w:sz w:val="24"/>
          <w:szCs w:val="24"/>
        </w:rPr>
      </w:pP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致：广州市海珠区人民政府南石头街道办事处</w:t>
      </w: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 xml:space="preserve">本授权书声明：________是注册于 </w:t>
      </w:r>
      <w:r>
        <w:rPr>
          <w:rFonts w:ascii="宋体" w:hAnsi="宋体" w:eastAsia="宋体"/>
          <w:color w:val="auto"/>
          <w:sz w:val="24"/>
          <w:szCs w:val="24"/>
          <w:u w:val="single"/>
        </w:rPr>
        <w:t>（国家或地区）</w:t>
      </w:r>
      <w:r>
        <w:rPr>
          <w:rFonts w:ascii="宋体" w:hAnsi="宋体" w:eastAsia="宋体"/>
          <w:color w:val="auto"/>
          <w:sz w:val="24"/>
          <w:szCs w:val="24"/>
        </w:rPr>
        <w:t>的</w:t>
      </w:r>
      <w:r>
        <w:rPr>
          <w:rFonts w:ascii="宋体" w:hAnsi="宋体" w:eastAsia="宋体"/>
          <w:color w:val="auto"/>
          <w:sz w:val="24"/>
          <w:szCs w:val="24"/>
          <w:u w:val="single"/>
        </w:rPr>
        <w:t>（投标人名称）</w:t>
      </w:r>
      <w:r>
        <w:rPr>
          <w:rFonts w:ascii="宋体" w:hAnsi="宋体" w:eastAsia="宋体"/>
          <w:color w:val="auto"/>
          <w:sz w:val="24"/>
          <w:szCs w:val="24"/>
        </w:rPr>
        <w:t xml:space="preserve">的法定代表人，现任________职务，有效证件号码：________________。现授权 </w:t>
      </w:r>
      <w:r>
        <w:rPr>
          <w:rFonts w:ascii="宋体" w:hAnsi="宋体" w:eastAsia="宋体"/>
          <w:color w:val="auto"/>
          <w:sz w:val="24"/>
          <w:szCs w:val="24"/>
          <w:u w:val="single"/>
        </w:rPr>
        <w:t>（姓名、职务）</w:t>
      </w:r>
      <w:r>
        <w:rPr>
          <w:rFonts w:ascii="宋体" w:hAnsi="宋体" w:eastAsia="宋体"/>
          <w:color w:val="auto"/>
          <w:sz w:val="24"/>
          <w:szCs w:val="24"/>
        </w:rPr>
        <w:t xml:space="preserve"> 作为我公司的全权代理人，就“广州市海珠区南石头街道培训教育设备采购项目”项目采购的投标和合同执行，以我方的名义处理一切与之有关的事宜。</w:t>
      </w:r>
    </w:p>
    <w:p>
      <w:pPr>
        <w:pStyle w:val="36"/>
        <w:spacing w:line="360" w:lineRule="auto"/>
        <w:ind w:firstLine="600" w:firstLineChars="250"/>
        <w:rPr>
          <w:rFonts w:hint="default" w:ascii="宋体" w:hAnsi="宋体" w:eastAsia="宋体"/>
          <w:color w:val="auto"/>
          <w:sz w:val="24"/>
          <w:szCs w:val="24"/>
        </w:rPr>
      </w:pPr>
      <w:r>
        <w:rPr>
          <w:rFonts w:ascii="宋体" w:hAnsi="宋体" w:eastAsia="宋体"/>
          <w:color w:val="auto"/>
          <w:sz w:val="24"/>
          <w:szCs w:val="24"/>
        </w:rPr>
        <w:t>本授权书于________年________月________日签字生效，特此声明。</w:t>
      </w: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 xml:space="preserve"> 投标人（盖章）：__________________</w:t>
      </w: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 xml:space="preserve"> 地址：__________________</w:t>
      </w: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 xml:space="preserve"> 法定代表人（签字或盖章）：__________________</w:t>
      </w: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 xml:space="preserve"> 职务：__________________</w:t>
      </w: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 xml:space="preserve"> 被授权人（签字或盖章）：__________________</w:t>
      </w: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 xml:space="preserve"> 职务：__________________</w:t>
      </w:r>
    </w:p>
    <w:p>
      <w:pPr>
        <w:pStyle w:val="36"/>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 xml:space="preserve"> 日期： 年 月 日</w:t>
      </w:r>
    </w:p>
    <w:p>
      <w:pPr>
        <w:spacing w:line="360" w:lineRule="auto"/>
        <w:rPr>
          <w:color w:val="auto"/>
        </w:rPr>
      </w:pPr>
    </w:p>
    <w:p>
      <w:pPr>
        <w:tabs>
          <w:tab w:val="left" w:pos="2041"/>
          <w:tab w:val="left" w:pos="3600"/>
          <w:tab w:val="left" w:pos="3780"/>
        </w:tabs>
        <w:spacing w:line="360" w:lineRule="auto"/>
        <w:ind w:firstLine="484" w:firstLineChars="202"/>
        <w:jc w:val="center"/>
        <w:rPr>
          <w:rFonts w:ascii="Arial" w:hAnsi="Arial" w:cs="Arial"/>
          <w:color w:val="auto"/>
          <w:szCs w:val="21"/>
        </w:rPr>
      </w:pPr>
      <w:r>
        <w:rPr>
          <w:rFonts w:hint="eastAsia" w:ascii="Arial" w:hAnsi="Arial" w:cs="Arial"/>
          <w:color w:val="auto"/>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4605"/>
                <wp:wrapNone/>
                <wp:docPr id="3" name="矩形 3"/>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rPr>
                                <w:szCs w:val="21"/>
                              </w:rPr>
                            </w:pPr>
                            <w:r>
                              <w:rPr>
                                <w:rFonts w:hint="eastAsia"/>
                                <w:szCs w:val="21"/>
                              </w:rPr>
                              <w:t>被授权人（授权代表）</w:t>
                            </w:r>
                          </w:p>
                          <w:p>
                            <w:pPr>
                              <w:rPr>
                                <w:szCs w:val="21"/>
                              </w:rPr>
                            </w:pPr>
                            <w:r>
                              <w:rPr>
                                <w:rFonts w:hint="eastAsia"/>
                                <w:b/>
                                <w:szCs w:val="21"/>
                                <w:u w:val="single"/>
                              </w:rPr>
                              <w:t>有效期内的</w:t>
                            </w:r>
                            <w:r>
                              <w:rPr>
                                <w:rFonts w:hint="eastAsia"/>
                                <w:szCs w:val="21"/>
                              </w:rPr>
                              <w:t>居民身份证复印件（反面）粘贴处</w:t>
                            </w:r>
                          </w:p>
                          <w:p>
                            <w:pPr>
                              <w:jc w:val="center"/>
                              <w:rPr>
                                <w:szCs w:val="21"/>
                              </w:rPr>
                            </w:pPr>
                          </w:p>
                        </w:txbxContent>
                      </wps:txbx>
                      <wps:bodyPr upright="1"/>
                    </wps:wsp>
                  </a:graphicData>
                </a:graphic>
              </wp:anchor>
            </w:drawing>
          </mc:Choice>
          <mc:Fallback>
            <w:pict>
              <v:rect id="_x0000_s1026"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D69XL8BAIAACoEAAAOAAAAZHJzL2Uyb0RvYy54bWyt&#10;U8uu0zAQ3SPxD5b3NH3cXmjU9C4oZYPgShc+YOo4iSW/5HGb9GuQ2PERfA7iNxi7pfe56IIsknE8&#10;PnPOmfHyZjCa7WVA5WzFJ6MxZ9IKVyvbVvzb182bd5xhBFuDdlZW/CCR36xev1r2vpRT1zldy8AI&#10;xGLZ+4p3MfqyKFB00gCOnJeWNhsXDERahraoA/SEbnQxHY+vi96F2gcnJCL9XR83+QkxXALomkYJ&#10;uXZiZ6SNR9QgNUSShJ3yyFeZbdNIEb80DcrIdMVJacxvKkLxNr2L1RLKNoDvlDhRgEsoPNFkQFkq&#10;eoZaQwS2C+oZlFEiOHRNHAlniqOQ7AipmIyfeHPXgZdZC1mN/mw6/j9Y8Xl/G5iqKz7jzIKhhv/5&#10;/vP3rx9slrzpPZaUcudvw2mFFCahQxNM+pIENmQ/D2c/5RCZoJ/Tq8Xk7RVZLWhvMl9czxbZ8eL+&#10;uA8YP0pnWAoqHqhh2UfYf8JIJSn1X0qqhk6reqO0zovQbt/rwPZAzd3kJ3GmI4/StGV9xRfz6ZyI&#10;AE1sQ5NCofGkGm2b6z06gQ+Bx/l5CTgRWwN2RwIZIaVBaVSUyS8oOwn1B1uzePDkrKULxRMZI2vO&#10;tKT7l6KcGUHpSzJJnbYkMnXm2IsUxWE7EEwKt64+UEt3Pqi2I0snmXraoRHK7pzGPc3ow3UGvb/i&#10;q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vc2FA2gAAAAoBAAAPAAAAAAAAAAEAIAAAACIAAABk&#10;cnMvZG93bnJldi54bWxQSwECFAAUAAAACACHTuJA+vVy/AQCAAAqBAAADgAAAAAAAAABACAAAAAp&#10;AQAAZHJzL2Uyb0RvYy54bWxQSwUGAAAAAAYABgBZAQAAnwUAAAAA&#10;">
                <v:fill on="t" focussize="0,0"/>
                <v:stroke color="#000000" joinstyle="miter"/>
                <v:imagedata o:title=""/>
                <o:lock v:ext="edit" aspectratio="f"/>
                <v:textbox>
                  <w:txbxContent>
                    <w:p>
                      <w:pPr>
                        <w:jc w:val="center"/>
                      </w:pPr>
                    </w:p>
                    <w:p>
                      <w:pPr>
                        <w:rPr>
                          <w:szCs w:val="21"/>
                        </w:rPr>
                      </w:pPr>
                      <w:r>
                        <w:rPr>
                          <w:rFonts w:hint="eastAsia"/>
                          <w:szCs w:val="21"/>
                        </w:rPr>
                        <w:t>被授权人（授权代表）</w:t>
                      </w:r>
                    </w:p>
                    <w:p>
                      <w:pPr>
                        <w:rPr>
                          <w:szCs w:val="21"/>
                        </w:rPr>
                      </w:pPr>
                      <w:r>
                        <w:rPr>
                          <w:rFonts w:hint="eastAsia"/>
                          <w:b/>
                          <w:szCs w:val="21"/>
                          <w:u w:val="single"/>
                        </w:rPr>
                        <w:t>有效期内的</w:t>
                      </w:r>
                      <w:r>
                        <w:rPr>
                          <w:rFonts w:hint="eastAsia"/>
                          <w:szCs w:val="21"/>
                        </w:rPr>
                        <w:t>居民身份证复印件（反面）粘贴处</w:t>
                      </w:r>
                    </w:p>
                    <w:p>
                      <w:pPr>
                        <w:jc w:val="center"/>
                        <w:rPr>
                          <w:szCs w:val="21"/>
                        </w:rPr>
                      </w:pPr>
                    </w:p>
                  </w:txbxContent>
                </v:textbox>
              </v:rect>
            </w:pict>
          </mc:Fallback>
        </mc:AlternateContent>
      </w:r>
      <w:r>
        <w:rPr>
          <w:rFonts w:hint="eastAsia" w:ascii="Arial" w:hAnsi="Arial" w:cs="Arial"/>
          <w:color w:val="auto"/>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4605" b="14605"/>
                <wp:wrapNone/>
                <wp:docPr id="4" name="矩形 4"/>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rPr>
                                <w:szCs w:val="21"/>
                              </w:rPr>
                            </w:pPr>
                            <w:r>
                              <w:rPr>
                                <w:rFonts w:hint="eastAsia"/>
                                <w:szCs w:val="21"/>
                              </w:rPr>
                              <w:t>被授权人（授权代表）</w:t>
                            </w:r>
                          </w:p>
                          <w:p>
                            <w:pPr>
                              <w:rPr>
                                <w:szCs w:val="21"/>
                              </w:rPr>
                            </w:pPr>
                            <w:r>
                              <w:rPr>
                                <w:rFonts w:hint="eastAsia"/>
                                <w:b/>
                                <w:szCs w:val="21"/>
                                <w:u w:val="single"/>
                              </w:rPr>
                              <w:t>有效期内的</w:t>
                            </w:r>
                            <w:r>
                              <w:rPr>
                                <w:rFonts w:hint="eastAsia"/>
                                <w:szCs w:val="21"/>
                              </w:rPr>
                              <w:t>居民身份证复印件（正面）粘贴处</w:t>
                            </w:r>
                          </w:p>
                          <w:p>
                            <w:pPr>
                              <w:jc w:val="center"/>
                              <w:rPr>
                                <w:szCs w:val="21"/>
                              </w:rPr>
                            </w:pPr>
                          </w:p>
                        </w:txbxContent>
                      </wps:txbx>
                      <wps:bodyPr upright="1"/>
                    </wps:wsp>
                  </a:graphicData>
                </a:graphic>
              </wp:anchor>
            </w:drawing>
          </mc:Choice>
          <mc:Fallback>
            <w:pict>
              <v:rect id="_x0000_s1026"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f+o5AwUCAAAqBAAADgAAAGRycy9lMm9Eb2MueG1srVPL&#10;rtMwEN0j8Q+W9zRtaXtp1PQuKGWD4EoXPmDqOIklv+Rxm/RrkNjxEXwO4jcYu6X3AYsuyCIZx+Mz&#10;55wZr24Ho9lBBlTOVnwyGnMmrXC1sm3Fv3zevnrDGUawNWhnZcWPEvnt+uWLVe9LOXWd07UMjEAs&#10;lr2veBejL4sCRScN4Mh5aWmzccFApGVoizpAT+hGF9PxeFH0LtQ+OCER6e/mtMnPiOEaQNc0SsiN&#10;E3sjbTyhBqkhkiTslEe+zmybRor4qWlQRqYrTkpjflMRinfpXaxXULYBfKfEmQJcQ+GZJgPKUtEL&#10;1AYisH1Qf0EZJYJD18SRcKY4CcmOkIrJ+Jk39x14mbWQ1egvpuP/gxUfD3eBqbriM84sGGr4r6/f&#10;f/74xmbJm95jSSn3/i6cV0hhEjo0waQvSWBD9vN48VMOkQn6OZ3dLBc3c84E7U3my8XrZXa8eDju&#10;A8b30hmWgooHalj2EQ4fMFJJSv2Tkqqh06reKq3zIrS7tzqwA1Bzt/lJnOnIkzRtWV/x5XyaiABN&#10;bEOTQqHxpBptm+s9OYGPgcf5+RdwIrYB7E4EMkJKg9KoKJNfUHYS6ne2ZvHoyVlLF4onMkbWnGlJ&#10;9y9FOTOC0tdkkjptSWTqzKkXKYrDbiCYFO5cfaSW7n1QbUeWTjL1tEMjlN05j3ua0cfrDPpwxd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HjZl/YAAAACQEAAA8AAAAAAAAAAQAgAAAAIgAAAGRy&#10;cy9kb3ducmV2LnhtbFBLAQIUABQAAAAIAIdO4kB/6jkDBQIAACoEAAAOAAAAAAAAAAEAIAAAACcB&#10;AABkcnMvZTJvRG9jLnhtbFBLBQYAAAAABgAGAFkBAACeBQAAAAA=&#10;">
                <v:fill on="t" focussize="0,0"/>
                <v:stroke color="#000000" joinstyle="miter"/>
                <v:imagedata o:title=""/>
                <o:lock v:ext="edit" aspectratio="f"/>
                <v:textbox>
                  <w:txbxContent>
                    <w:p>
                      <w:pPr>
                        <w:jc w:val="center"/>
                      </w:pPr>
                    </w:p>
                    <w:p>
                      <w:pPr>
                        <w:rPr>
                          <w:szCs w:val="21"/>
                        </w:rPr>
                      </w:pPr>
                      <w:r>
                        <w:rPr>
                          <w:rFonts w:hint="eastAsia"/>
                          <w:szCs w:val="21"/>
                        </w:rPr>
                        <w:t>被授权人（授权代表）</w:t>
                      </w:r>
                    </w:p>
                    <w:p>
                      <w:pPr>
                        <w:rPr>
                          <w:szCs w:val="21"/>
                        </w:rPr>
                      </w:pPr>
                      <w:r>
                        <w:rPr>
                          <w:rFonts w:hint="eastAsia"/>
                          <w:b/>
                          <w:szCs w:val="21"/>
                          <w:u w:val="single"/>
                        </w:rPr>
                        <w:t>有效期内的</w:t>
                      </w:r>
                      <w:r>
                        <w:rPr>
                          <w:rFonts w:hint="eastAsia"/>
                          <w:szCs w:val="21"/>
                        </w:rPr>
                        <w:t>居民身份证复印件（正面）粘贴处</w:t>
                      </w:r>
                    </w:p>
                    <w:p>
                      <w:pPr>
                        <w:jc w:val="center"/>
                        <w:rPr>
                          <w:szCs w:val="21"/>
                        </w:rPr>
                      </w:pPr>
                    </w:p>
                  </w:txbxContent>
                </v:textbox>
              </v:rect>
            </w:pict>
          </mc:Fallback>
        </mc:AlternateContent>
      </w:r>
    </w:p>
    <w:p>
      <w:pPr>
        <w:tabs>
          <w:tab w:val="left" w:pos="2041"/>
          <w:tab w:val="left" w:pos="3600"/>
          <w:tab w:val="left" w:pos="3780"/>
        </w:tabs>
        <w:spacing w:line="360" w:lineRule="auto"/>
        <w:ind w:firstLine="484" w:firstLineChars="202"/>
        <w:jc w:val="center"/>
        <w:rPr>
          <w:rFonts w:ascii="Arial" w:hAnsi="Arial" w:cs="Arial"/>
          <w:color w:val="auto"/>
          <w:szCs w:val="21"/>
        </w:rPr>
      </w:pPr>
    </w:p>
    <w:p>
      <w:pPr>
        <w:spacing w:line="360" w:lineRule="auto"/>
        <w:jc w:val="center"/>
        <w:rPr>
          <w:color w:val="auto"/>
        </w:rPr>
      </w:pPr>
      <w:r>
        <w:rPr>
          <w:rFonts w:ascii="Arial" w:cs="Arial"/>
          <w:color w:val="auto"/>
          <w:szCs w:val="21"/>
        </w:rPr>
        <w:br w:type="page"/>
      </w:r>
    </w:p>
    <w:p>
      <w:pPr>
        <w:rPr>
          <w:b/>
          <w:bCs/>
          <w:color w:val="auto"/>
          <w:sz w:val="28"/>
          <w:szCs w:val="28"/>
        </w:rPr>
      </w:pPr>
      <w:r>
        <w:rPr>
          <w:rFonts w:hint="eastAsia"/>
          <w:b/>
          <w:bCs/>
          <w:color w:val="auto"/>
          <w:sz w:val="28"/>
          <w:szCs w:val="28"/>
        </w:rPr>
        <w:t>格式七</w:t>
      </w:r>
    </w:p>
    <w:p>
      <w:pPr>
        <w:pBdr>
          <w:top w:val="none" w:color="000000" w:sz="0" w:space="0"/>
          <w:left w:val="none" w:color="000000" w:sz="0" w:space="0"/>
          <w:bottom w:val="none" w:color="000000" w:sz="0" w:space="0"/>
          <w:right w:val="none" w:color="000000" w:sz="0" w:space="0"/>
        </w:pBdr>
        <w:jc w:val="center"/>
        <w:rPr>
          <w:color w:val="auto"/>
        </w:rPr>
      </w:pPr>
      <w:r>
        <w:rPr>
          <w:b/>
          <w:color w:val="auto"/>
          <w:sz w:val="32"/>
        </w:rPr>
        <w:t>用户需求书响应声明函</w:t>
      </w:r>
    </w:p>
    <w:p>
      <w:pPr>
        <w:pBdr>
          <w:top w:val="none" w:color="000000" w:sz="0" w:space="0"/>
          <w:left w:val="none" w:color="000000" w:sz="0" w:space="0"/>
          <w:bottom w:val="none" w:color="000000" w:sz="0" w:space="0"/>
          <w:right w:val="none" w:color="000000" w:sz="0" w:space="0"/>
        </w:pBdr>
        <w:spacing w:line="360" w:lineRule="auto"/>
        <w:rPr>
          <w:rFonts w:eastAsia="Calibri" w:cs="Calibri"/>
          <w:color w:val="auto"/>
          <w:szCs w:val="21"/>
        </w:rPr>
      </w:pPr>
    </w:p>
    <w:p>
      <w:pPr>
        <w:pBdr>
          <w:top w:val="none" w:color="000000" w:sz="0" w:space="0"/>
          <w:left w:val="none" w:color="000000" w:sz="0" w:space="0"/>
          <w:bottom w:val="none" w:color="000000" w:sz="0" w:space="0"/>
          <w:right w:val="none" w:color="000000" w:sz="0" w:space="0"/>
        </w:pBdr>
        <w:spacing w:line="360" w:lineRule="auto"/>
        <w:rPr>
          <w:b/>
          <w:color w:val="auto"/>
        </w:rPr>
      </w:pPr>
      <w:r>
        <w:rPr>
          <w:b/>
          <w:color w:val="auto"/>
        </w:rPr>
        <w:t>项目名称：</w:t>
      </w:r>
      <w:r>
        <w:rPr>
          <w:rFonts w:hint="eastAsia"/>
          <w:b/>
          <w:color w:val="auto"/>
        </w:rPr>
        <w:t xml:space="preserve">广州市海珠区南石头街道培训教育设备采购项目 </w:t>
      </w:r>
    </w:p>
    <w:p>
      <w:pPr>
        <w:pBdr>
          <w:top w:val="none" w:color="000000" w:sz="0" w:space="0"/>
          <w:left w:val="none" w:color="000000" w:sz="0" w:space="0"/>
          <w:bottom w:val="none" w:color="000000" w:sz="0" w:space="0"/>
          <w:right w:val="none" w:color="000000" w:sz="0" w:space="0"/>
        </w:pBdr>
        <w:spacing w:line="360" w:lineRule="auto"/>
        <w:rPr>
          <w:b/>
          <w:color w:val="auto"/>
        </w:rPr>
      </w:pPr>
    </w:p>
    <w:p>
      <w:pPr>
        <w:pBdr>
          <w:top w:val="none" w:color="000000" w:sz="0" w:space="0"/>
          <w:left w:val="none" w:color="000000" w:sz="0" w:space="0"/>
          <w:bottom w:val="none" w:color="000000" w:sz="0" w:space="0"/>
          <w:right w:val="none" w:color="000000" w:sz="0" w:space="0"/>
        </w:pBdr>
        <w:spacing w:line="360" w:lineRule="auto"/>
        <w:rPr>
          <w:bCs/>
          <w:color w:val="auto"/>
        </w:rPr>
      </w:pPr>
      <w:r>
        <w:rPr>
          <w:bCs/>
          <w:color w:val="auto"/>
        </w:rPr>
        <w:t>致：</w:t>
      </w:r>
      <w:r>
        <w:rPr>
          <w:rFonts w:hint="eastAsia"/>
          <w:bCs/>
          <w:color w:val="auto"/>
        </w:rPr>
        <w:t>广州市海珠区人民政府南石头街道办事处</w:t>
      </w:r>
    </w:p>
    <w:p>
      <w:pPr>
        <w:pBdr>
          <w:top w:val="none" w:color="000000" w:sz="0" w:space="0"/>
          <w:left w:val="none" w:color="000000" w:sz="0" w:space="0"/>
          <w:bottom w:val="none" w:color="000000" w:sz="0" w:space="0"/>
          <w:right w:val="none" w:color="000000" w:sz="0" w:space="0"/>
        </w:pBdr>
        <w:spacing w:line="360" w:lineRule="auto"/>
        <w:rPr>
          <w:color w:val="auto"/>
        </w:rPr>
      </w:pPr>
      <w:r>
        <w:rPr>
          <w:color w:val="auto"/>
        </w:rPr>
        <w:t> </w:t>
      </w:r>
    </w:p>
    <w:p>
      <w:pPr>
        <w:pBdr>
          <w:top w:val="none" w:color="000000" w:sz="0" w:space="0"/>
          <w:left w:val="none" w:color="000000" w:sz="0" w:space="0"/>
          <w:bottom w:val="none" w:color="000000" w:sz="0" w:space="0"/>
          <w:right w:val="none" w:color="000000" w:sz="0" w:space="0"/>
        </w:pBdr>
        <w:spacing w:line="360" w:lineRule="auto"/>
        <w:ind w:firstLine="420"/>
        <w:rPr>
          <w:color w:val="auto"/>
        </w:rPr>
      </w:pPr>
      <w:r>
        <w:rPr>
          <w:color w:val="auto"/>
        </w:rPr>
        <w:t>关于贵单位发布</w:t>
      </w:r>
      <w:r>
        <w:rPr>
          <w:color w:val="auto"/>
          <w:u w:val="single"/>
        </w:rPr>
        <w:t>（</w:t>
      </w:r>
      <w:r>
        <w:rPr>
          <w:rFonts w:hint="eastAsia"/>
          <w:color w:val="auto"/>
          <w:u w:val="single"/>
        </w:rPr>
        <w:t>广州市海珠区南石头街道培训教育设备采购项目 ）</w:t>
      </w:r>
      <w:r>
        <w:rPr>
          <w:color w:val="auto"/>
        </w:rPr>
        <w:t>的比选公告，本单位愿意参加</w:t>
      </w:r>
      <w:r>
        <w:rPr>
          <w:rFonts w:hint="eastAsia"/>
          <w:color w:val="auto"/>
        </w:rPr>
        <w:t>比选</w:t>
      </w:r>
      <w:r>
        <w:rPr>
          <w:color w:val="auto"/>
        </w:rPr>
        <w:t>活动，并作出如下声明：</w:t>
      </w:r>
    </w:p>
    <w:p>
      <w:pPr>
        <w:pBdr>
          <w:top w:val="none" w:color="000000" w:sz="0" w:space="0"/>
          <w:left w:val="none" w:color="000000" w:sz="0" w:space="0"/>
          <w:bottom w:val="none" w:color="000000" w:sz="0" w:space="0"/>
          <w:right w:val="none" w:color="000000" w:sz="0" w:space="0"/>
        </w:pBdr>
        <w:spacing w:line="360" w:lineRule="auto"/>
        <w:ind w:firstLine="420"/>
        <w:rPr>
          <w:color w:val="auto"/>
        </w:rPr>
      </w:pPr>
      <w:r>
        <w:rPr>
          <w:color w:val="auto"/>
        </w:rPr>
        <w:t>本单位承诺对于用户需求书中的各项条款、内容及要求给予充分考虑，明确承诺对于本项目的用户需求的各项条款、内容及要求</w:t>
      </w:r>
      <w:r>
        <w:rPr>
          <w:rFonts w:hint="eastAsia"/>
          <w:color w:val="auto"/>
        </w:rPr>
        <w:t>均</w:t>
      </w:r>
      <w:r>
        <w:rPr>
          <w:color w:val="auto"/>
        </w:rPr>
        <w:t>为完全响应，不存在任意一条负偏离或不响应的情况。本单位清楚，若对于用户需求书各项条款存在任意一条负偏离或不响应的情况，不被推荐为成交候选人的要求。</w:t>
      </w:r>
    </w:p>
    <w:p>
      <w:pPr>
        <w:pBdr>
          <w:top w:val="none" w:color="000000" w:sz="0" w:space="0"/>
          <w:left w:val="none" w:color="000000" w:sz="0" w:space="0"/>
          <w:bottom w:val="none" w:color="000000" w:sz="0" w:space="0"/>
          <w:right w:val="none" w:color="000000" w:sz="0" w:space="0"/>
        </w:pBdr>
        <w:spacing w:line="360" w:lineRule="auto"/>
        <w:ind w:firstLine="480" w:firstLineChars="200"/>
        <w:rPr>
          <w:color w:val="auto"/>
        </w:rPr>
      </w:pPr>
      <w:r>
        <w:rPr>
          <w:color w:val="auto"/>
        </w:rPr>
        <w:t>本单位承诺在本次采购活动中，如有违法、违规、弄虚作假行为，所造成的损失、不良后果及法律责任，一律由我单位承担。</w:t>
      </w:r>
    </w:p>
    <w:p>
      <w:pPr>
        <w:pBdr>
          <w:top w:val="none" w:color="000000" w:sz="0" w:space="0"/>
          <w:left w:val="none" w:color="000000" w:sz="0" w:space="0"/>
          <w:bottom w:val="none" w:color="000000" w:sz="0" w:space="0"/>
          <w:right w:val="none" w:color="000000" w:sz="0" w:space="0"/>
        </w:pBdr>
        <w:spacing w:line="360" w:lineRule="auto"/>
        <w:ind w:firstLine="413"/>
        <w:rPr>
          <w:color w:val="auto"/>
        </w:rPr>
      </w:pPr>
      <w:r>
        <w:rPr>
          <w:b/>
          <w:color w:val="auto"/>
        </w:rPr>
        <w:t>备注：</w:t>
      </w:r>
    </w:p>
    <w:p>
      <w:pPr>
        <w:pBdr>
          <w:top w:val="none" w:color="000000" w:sz="0" w:space="0"/>
          <w:left w:val="none" w:color="000000" w:sz="0" w:space="0"/>
          <w:bottom w:val="none" w:color="000000" w:sz="0" w:space="0"/>
          <w:right w:val="none" w:color="000000" w:sz="0" w:space="0"/>
        </w:pBdr>
        <w:spacing w:line="360" w:lineRule="auto"/>
        <w:rPr>
          <w:color w:val="auto"/>
        </w:rPr>
      </w:pPr>
      <w:r>
        <w:rPr>
          <w:rFonts w:hint="eastAsia"/>
          <w:color w:val="auto"/>
        </w:rPr>
        <w:t>（1）</w:t>
      </w:r>
      <w:r>
        <w:rPr>
          <w:color w:val="auto"/>
        </w:rPr>
        <w:t>本声明函必须提供且内容不得擅自删改，否则视为响应无效。</w:t>
      </w:r>
    </w:p>
    <w:p>
      <w:pPr>
        <w:pBdr>
          <w:top w:val="none" w:color="000000" w:sz="0" w:space="0"/>
          <w:left w:val="none" w:color="000000" w:sz="0" w:space="0"/>
          <w:bottom w:val="none" w:color="000000" w:sz="0" w:space="0"/>
          <w:right w:val="none" w:color="000000" w:sz="0" w:space="0"/>
        </w:pBdr>
        <w:spacing w:line="360" w:lineRule="auto"/>
        <w:rPr>
          <w:color w:val="auto"/>
        </w:rPr>
      </w:pPr>
      <w:r>
        <w:rPr>
          <w:rFonts w:hint="eastAsia"/>
          <w:color w:val="auto"/>
        </w:rPr>
        <w:t>（2）</w:t>
      </w:r>
      <w:r>
        <w:rPr>
          <w:color w:val="auto"/>
        </w:rPr>
        <w:t>本声明函如有虚假或与事实不符的，作无效报价处理。</w:t>
      </w:r>
    </w:p>
    <w:p>
      <w:pPr>
        <w:pBdr>
          <w:top w:val="none" w:color="000000" w:sz="0" w:space="0"/>
          <w:left w:val="none" w:color="000000" w:sz="0" w:space="0"/>
          <w:bottom w:val="none" w:color="000000" w:sz="0" w:space="0"/>
          <w:right w:val="none" w:color="000000" w:sz="0" w:space="0"/>
        </w:pBdr>
        <w:spacing w:line="360" w:lineRule="auto"/>
        <w:rPr>
          <w:color w:val="auto"/>
        </w:rPr>
      </w:pPr>
      <w:r>
        <w:rPr>
          <w:color w:val="auto"/>
        </w:rPr>
        <w:t> </w:t>
      </w:r>
    </w:p>
    <w:p>
      <w:pPr>
        <w:pBdr>
          <w:top w:val="none" w:color="000000" w:sz="0" w:space="0"/>
          <w:left w:val="none" w:color="000000" w:sz="0" w:space="0"/>
          <w:bottom w:val="none" w:color="000000" w:sz="0" w:space="0"/>
          <w:right w:val="none" w:color="000000" w:sz="0" w:space="0"/>
        </w:pBdr>
        <w:spacing w:line="360" w:lineRule="auto"/>
        <w:rPr>
          <w:color w:val="auto"/>
        </w:rPr>
      </w:pPr>
      <w:r>
        <w:rPr>
          <w:b/>
          <w:color w:val="auto"/>
        </w:rPr>
        <w:t> </w:t>
      </w:r>
    </w:p>
    <w:p>
      <w:pPr>
        <w:pBdr>
          <w:top w:val="none" w:color="000000" w:sz="0" w:space="0"/>
          <w:left w:val="none" w:color="000000" w:sz="0" w:space="0"/>
          <w:bottom w:val="none" w:color="000000" w:sz="0" w:space="0"/>
          <w:right w:val="none" w:color="000000" w:sz="0" w:space="0"/>
        </w:pBdr>
        <w:spacing w:line="360" w:lineRule="auto"/>
        <w:rPr>
          <w:color w:val="auto"/>
        </w:rPr>
      </w:pPr>
      <w:r>
        <w:rPr>
          <w:b/>
          <w:color w:val="auto"/>
        </w:rPr>
        <w:t> </w:t>
      </w:r>
    </w:p>
    <w:p>
      <w:pPr>
        <w:pBdr>
          <w:top w:val="none" w:color="000000" w:sz="0" w:space="0"/>
          <w:left w:val="none" w:color="000000" w:sz="0" w:space="0"/>
          <w:bottom w:val="none" w:color="000000" w:sz="0" w:space="0"/>
          <w:right w:val="none" w:color="000000" w:sz="0" w:space="0"/>
        </w:pBdr>
        <w:spacing w:line="360" w:lineRule="auto"/>
        <w:ind w:firstLine="4142"/>
        <w:rPr>
          <w:color w:val="auto"/>
        </w:rPr>
      </w:pPr>
      <w:r>
        <w:rPr>
          <w:color w:val="auto"/>
          <w:spacing w:val="4"/>
        </w:rPr>
        <w:t>供应商名称（</w:t>
      </w:r>
      <w:r>
        <w:rPr>
          <w:color w:val="auto"/>
        </w:rPr>
        <w:t>单位盖</w:t>
      </w:r>
      <w:r>
        <w:rPr>
          <w:color w:val="auto"/>
          <w:spacing w:val="4"/>
        </w:rPr>
        <w:t>公章）：</w:t>
      </w:r>
    </w:p>
    <w:p>
      <w:pPr>
        <w:pBdr>
          <w:top w:val="none" w:color="000000" w:sz="0" w:space="0"/>
          <w:left w:val="none" w:color="000000" w:sz="0" w:space="0"/>
          <w:bottom w:val="none" w:color="000000" w:sz="0" w:space="0"/>
          <w:right w:val="none" w:color="000000" w:sz="0" w:space="0"/>
        </w:pBdr>
        <w:spacing w:line="360" w:lineRule="auto"/>
        <w:ind w:firstLine="4796"/>
        <w:rPr>
          <w:color w:val="auto"/>
        </w:rPr>
      </w:pPr>
      <w:r>
        <w:rPr>
          <w:color w:val="auto"/>
          <w:spacing w:val="4"/>
          <w:lang w:val="zh-CN"/>
        </w:rPr>
        <w:t xml:space="preserve">     </w:t>
      </w:r>
      <w:r>
        <w:rPr>
          <w:color w:val="auto"/>
          <w:spacing w:val="4"/>
        </w:rPr>
        <w:t>日期：</w:t>
      </w:r>
    </w:p>
    <w:p>
      <w:pPr>
        <w:spacing w:line="360" w:lineRule="auto"/>
        <w:ind w:firstLine="480" w:firstLineChars="200"/>
        <w:rPr>
          <w:color w:val="auto"/>
        </w:rPr>
      </w:pPr>
    </w:p>
    <w:p>
      <w:pPr>
        <w:spacing w:line="360" w:lineRule="auto"/>
        <w:ind w:firstLine="480" w:firstLineChars="200"/>
        <w:rPr>
          <w:color w:val="auto"/>
        </w:rPr>
      </w:pPr>
    </w:p>
    <w:p>
      <w:pPr>
        <w:spacing w:line="360" w:lineRule="auto"/>
        <w:ind w:firstLine="480" w:firstLineChars="200"/>
        <w:rPr>
          <w:color w:val="auto"/>
        </w:rPr>
      </w:pPr>
    </w:p>
    <w:p>
      <w:pPr>
        <w:spacing w:line="360" w:lineRule="auto"/>
        <w:ind w:firstLine="480" w:firstLineChars="200"/>
        <w:rPr>
          <w:color w:val="auto"/>
        </w:rPr>
      </w:pPr>
    </w:p>
    <w:p>
      <w:pPr>
        <w:spacing w:line="360" w:lineRule="auto"/>
        <w:ind w:firstLine="480" w:firstLineChars="200"/>
        <w:rPr>
          <w:color w:val="auto"/>
        </w:rPr>
      </w:pPr>
    </w:p>
    <w:p>
      <w:pPr>
        <w:spacing w:line="360" w:lineRule="auto"/>
        <w:ind w:firstLine="480" w:firstLineChars="200"/>
        <w:rPr>
          <w:color w:val="auto"/>
        </w:rPr>
      </w:pPr>
    </w:p>
    <w:p>
      <w:pPr>
        <w:rPr>
          <w:b/>
          <w:bCs/>
          <w:color w:val="auto"/>
          <w:sz w:val="28"/>
          <w:szCs w:val="28"/>
        </w:rPr>
      </w:pPr>
      <w:r>
        <w:rPr>
          <w:rFonts w:hint="eastAsia"/>
          <w:b/>
          <w:bCs/>
          <w:color w:val="auto"/>
          <w:sz w:val="28"/>
          <w:szCs w:val="28"/>
        </w:rPr>
        <w:t>格式八</w:t>
      </w:r>
    </w:p>
    <w:p>
      <w:pPr>
        <w:pBdr>
          <w:top w:val="none" w:color="000000" w:sz="0" w:space="0"/>
          <w:left w:val="none" w:color="000000" w:sz="0" w:space="0"/>
          <w:bottom w:val="none" w:color="000000" w:sz="0" w:space="0"/>
          <w:right w:val="none" w:color="000000" w:sz="0" w:space="0"/>
        </w:pBdr>
        <w:jc w:val="center"/>
        <w:rPr>
          <w:rFonts w:hint="eastAsia"/>
          <w:color w:val="auto"/>
        </w:rPr>
      </w:pPr>
      <w:r>
        <w:rPr>
          <w:rFonts w:hint="eastAsia"/>
          <w:b/>
          <w:color w:val="auto"/>
          <w:sz w:val="32"/>
        </w:rPr>
        <w:t>其他证明资料</w:t>
      </w:r>
    </w:p>
    <w:p>
      <w:pPr>
        <w:spacing w:line="360" w:lineRule="auto"/>
        <w:ind w:firstLine="480" w:firstLineChars="200"/>
        <w:rPr>
          <w:color w:val="auto"/>
        </w:rPr>
      </w:pPr>
    </w:p>
    <w:p>
      <w:pPr>
        <w:spacing w:line="360" w:lineRule="auto"/>
        <w:ind w:firstLine="480" w:firstLineChars="200"/>
        <w:rPr>
          <w:color w:val="auto"/>
        </w:rPr>
      </w:pPr>
    </w:p>
    <w:p>
      <w:pPr>
        <w:spacing w:line="360" w:lineRule="auto"/>
        <w:ind w:firstLine="480" w:firstLineChars="200"/>
        <w:rPr>
          <w:color w:val="auto"/>
        </w:rPr>
      </w:pPr>
    </w:p>
    <w:p>
      <w:pPr>
        <w:spacing w:line="360" w:lineRule="auto"/>
        <w:ind w:firstLine="480" w:firstLineChars="200"/>
        <w:rPr>
          <w:color w:val="auto"/>
        </w:rPr>
      </w:pPr>
    </w:p>
    <w:p>
      <w:pPr>
        <w:spacing w:line="360" w:lineRule="auto"/>
        <w:ind w:firstLine="480" w:firstLineChars="200"/>
        <w:rPr>
          <w:rFonts w:hint="eastAsia"/>
          <w:color w:val="auto"/>
        </w:rPr>
      </w:pPr>
    </w:p>
    <w:p>
      <w:pPr>
        <w:spacing w:line="360" w:lineRule="auto"/>
        <w:ind w:firstLine="480" w:firstLineChars="200"/>
        <w:rPr>
          <w:color w:val="auto"/>
        </w:rPr>
      </w:pPr>
      <w:r>
        <w:rPr>
          <w:rFonts w:hint="eastAsia"/>
          <w:color w:val="auto"/>
        </w:rPr>
        <w:br w:type="page"/>
      </w:r>
    </w:p>
    <w:p>
      <w:pPr>
        <w:pStyle w:val="2"/>
        <w:jc w:val="center"/>
        <w:rPr>
          <w:color w:val="auto"/>
        </w:rPr>
      </w:pPr>
      <w:bookmarkStart w:id="2" w:name="_Toc8103"/>
      <w:r>
        <w:rPr>
          <w:rFonts w:hint="eastAsia"/>
          <w:color w:val="auto"/>
        </w:rPr>
        <w:t>评审方案</w:t>
      </w:r>
      <w:bookmarkEnd w:id="2"/>
    </w:p>
    <w:p>
      <w:pPr>
        <w:pStyle w:val="19"/>
        <w:shd w:val="clear" w:color="auto" w:fill="FFFFFF"/>
        <w:wordWrap w:val="0"/>
        <w:spacing w:beforeAutospacing="0" w:after="120" w:afterAutospacing="0" w:line="24" w:lineRule="atLeast"/>
        <w:jc w:val="both"/>
        <w:rPr>
          <w:rFonts w:cs="宋体"/>
          <w:b/>
          <w:bCs/>
          <w:color w:val="auto"/>
        </w:rPr>
      </w:pPr>
      <w:r>
        <w:rPr>
          <w:rFonts w:hint="eastAsia" w:cs="宋体"/>
          <w:b/>
          <w:bCs/>
          <w:color w:val="auto"/>
          <w:shd w:val="clear" w:color="auto" w:fill="FFFFFF"/>
        </w:rPr>
        <w:t>采用综合评分法评标，最高得分者为中标单位。第一中标单位放弃，则依次替补。</w:t>
      </w:r>
    </w:p>
    <w:tbl>
      <w:tblPr>
        <w:tblStyle w:val="20"/>
        <w:tblW w:w="4998"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85"/>
        <w:gridCol w:w="1800"/>
        <w:gridCol w:w="1884"/>
        <w:gridCol w:w="1873"/>
        <w:gridCol w:w="21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898" w:type="pct"/>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19"/>
              <w:wordWrap w:val="0"/>
              <w:spacing w:beforeAutospacing="0" w:afterAutospacing="0" w:line="24" w:lineRule="atLeast"/>
              <w:jc w:val="center"/>
              <w:rPr>
                <w:rFonts w:cs="宋体"/>
                <w:b/>
                <w:bCs/>
                <w:color w:val="auto"/>
              </w:rPr>
            </w:pPr>
            <w:r>
              <w:rPr>
                <w:rFonts w:hint="eastAsia" w:cs="宋体"/>
                <w:b/>
                <w:bCs/>
                <w:color w:val="auto"/>
              </w:rPr>
              <w:t>评分项目</w:t>
            </w:r>
          </w:p>
        </w:tc>
        <w:tc>
          <w:tcPr>
            <w:tcW w:w="959" w:type="pct"/>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19"/>
              <w:wordWrap w:val="0"/>
              <w:spacing w:beforeAutospacing="0" w:afterAutospacing="0" w:line="24" w:lineRule="atLeast"/>
              <w:jc w:val="center"/>
              <w:rPr>
                <w:rFonts w:cs="宋体"/>
                <w:b/>
                <w:bCs/>
                <w:color w:val="auto"/>
              </w:rPr>
            </w:pPr>
            <w:r>
              <w:rPr>
                <w:rFonts w:hint="eastAsia" w:cs="宋体"/>
                <w:b/>
                <w:bCs/>
                <w:color w:val="auto"/>
              </w:rPr>
              <w:t>技术评分</w:t>
            </w:r>
          </w:p>
        </w:tc>
        <w:tc>
          <w:tcPr>
            <w:tcW w:w="1004" w:type="pct"/>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19"/>
              <w:wordWrap w:val="0"/>
              <w:spacing w:beforeAutospacing="0" w:afterAutospacing="0" w:line="24" w:lineRule="atLeast"/>
              <w:jc w:val="center"/>
              <w:rPr>
                <w:rFonts w:cs="宋体"/>
                <w:b/>
                <w:bCs/>
                <w:color w:val="auto"/>
              </w:rPr>
            </w:pPr>
            <w:r>
              <w:rPr>
                <w:rFonts w:hint="eastAsia" w:cs="宋体"/>
                <w:b/>
                <w:bCs/>
                <w:color w:val="auto"/>
              </w:rPr>
              <w:t>商务评分</w:t>
            </w:r>
          </w:p>
        </w:tc>
        <w:tc>
          <w:tcPr>
            <w:tcW w:w="998" w:type="pct"/>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19"/>
              <w:wordWrap w:val="0"/>
              <w:spacing w:beforeAutospacing="0" w:afterAutospacing="0" w:line="24" w:lineRule="atLeast"/>
              <w:jc w:val="center"/>
              <w:rPr>
                <w:rFonts w:cs="宋体"/>
                <w:b/>
                <w:bCs/>
                <w:color w:val="auto"/>
              </w:rPr>
            </w:pPr>
            <w:r>
              <w:rPr>
                <w:rFonts w:hint="eastAsia" w:cs="宋体"/>
                <w:b/>
                <w:bCs/>
                <w:color w:val="auto"/>
              </w:rPr>
              <w:t>价格评分</w:t>
            </w:r>
          </w:p>
        </w:tc>
        <w:tc>
          <w:tcPr>
            <w:tcW w:w="1138" w:type="pct"/>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19"/>
              <w:wordWrap w:val="0"/>
              <w:spacing w:beforeAutospacing="0" w:afterAutospacing="0" w:line="24" w:lineRule="atLeast"/>
              <w:jc w:val="center"/>
              <w:rPr>
                <w:rFonts w:cs="宋体"/>
                <w:b/>
                <w:bCs/>
                <w:color w:val="auto"/>
              </w:rPr>
            </w:pPr>
            <w:r>
              <w:rPr>
                <w:rFonts w:hint="eastAsia" w:cs="宋体"/>
                <w:b/>
                <w:bCs/>
                <w:color w:val="auto"/>
              </w:rPr>
              <w:t>合  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98" w:type="pct"/>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19"/>
              <w:wordWrap w:val="0"/>
              <w:spacing w:beforeAutospacing="0" w:afterAutospacing="0" w:line="24" w:lineRule="atLeast"/>
              <w:jc w:val="center"/>
              <w:rPr>
                <w:rFonts w:cs="宋体"/>
                <w:color w:val="auto"/>
              </w:rPr>
            </w:pPr>
            <w:r>
              <w:rPr>
                <w:rFonts w:hint="eastAsia" w:cs="宋体"/>
                <w:color w:val="auto"/>
              </w:rPr>
              <w:t>权重</w:t>
            </w:r>
          </w:p>
        </w:tc>
        <w:tc>
          <w:tcPr>
            <w:tcW w:w="959" w:type="pct"/>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19"/>
              <w:wordWrap w:val="0"/>
              <w:spacing w:beforeAutospacing="0" w:afterAutospacing="0" w:line="24" w:lineRule="atLeast"/>
              <w:jc w:val="center"/>
              <w:rPr>
                <w:rFonts w:cs="宋体"/>
                <w:color w:val="auto"/>
              </w:rPr>
            </w:pPr>
            <w:r>
              <w:rPr>
                <w:rFonts w:hint="eastAsia" w:cs="宋体"/>
                <w:color w:val="auto"/>
              </w:rPr>
              <w:t>60%</w:t>
            </w:r>
          </w:p>
        </w:tc>
        <w:tc>
          <w:tcPr>
            <w:tcW w:w="1004" w:type="pct"/>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19"/>
              <w:wordWrap w:val="0"/>
              <w:spacing w:beforeAutospacing="0" w:afterAutospacing="0" w:line="24" w:lineRule="atLeast"/>
              <w:jc w:val="center"/>
              <w:rPr>
                <w:rFonts w:cs="宋体"/>
                <w:color w:val="auto"/>
              </w:rPr>
            </w:pPr>
            <w:r>
              <w:rPr>
                <w:rFonts w:hint="eastAsia" w:cs="宋体"/>
                <w:color w:val="auto"/>
              </w:rPr>
              <w:t>20%</w:t>
            </w:r>
          </w:p>
        </w:tc>
        <w:tc>
          <w:tcPr>
            <w:tcW w:w="998" w:type="pct"/>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19"/>
              <w:wordWrap w:val="0"/>
              <w:spacing w:beforeAutospacing="0" w:afterAutospacing="0" w:line="24" w:lineRule="atLeast"/>
              <w:jc w:val="center"/>
              <w:rPr>
                <w:rFonts w:cs="宋体"/>
                <w:color w:val="auto"/>
              </w:rPr>
            </w:pPr>
            <w:r>
              <w:rPr>
                <w:rFonts w:hint="eastAsia" w:cs="宋体"/>
                <w:color w:val="auto"/>
              </w:rPr>
              <w:t>20%</w:t>
            </w:r>
          </w:p>
        </w:tc>
        <w:tc>
          <w:tcPr>
            <w:tcW w:w="1138" w:type="pct"/>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19"/>
              <w:wordWrap w:val="0"/>
              <w:spacing w:beforeAutospacing="0" w:afterAutospacing="0" w:line="24" w:lineRule="atLeast"/>
              <w:jc w:val="center"/>
              <w:rPr>
                <w:rFonts w:cs="宋体"/>
                <w:color w:val="auto"/>
              </w:rPr>
            </w:pPr>
            <w:r>
              <w:rPr>
                <w:rFonts w:hint="eastAsia" w:cs="宋体"/>
                <w:color w:val="auto"/>
              </w:rPr>
              <w:t>100%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98" w:type="pct"/>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19"/>
              <w:wordWrap w:val="0"/>
              <w:spacing w:beforeAutospacing="0" w:afterAutospacing="0" w:line="24" w:lineRule="atLeast"/>
              <w:jc w:val="center"/>
              <w:rPr>
                <w:rFonts w:cs="宋体"/>
                <w:color w:val="auto"/>
              </w:rPr>
            </w:pPr>
            <w:r>
              <w:rPr>
                <w:rFonts w:hint="eastAsia" w:cs="宋体"/>
                <w:color w:val="auto"/>
              </w:rPr>
              <w:t>分值</w:t>
            </w:r>
          </w:p>
        </w:tc>
        <w:tc>
          <w:tcPr>
            <w:tcW w:w="959" w:type="pct"/>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19"/>
              <w:wordWrap w:val="0"/>
              <w:spacing w:beforeAutospacing="0" w:afterAutospacing="0" w:line="24" w:lineRule="atLeast"/>
              <w:jc w:val="center"/>
              <w:rPr>
                <w:rFonts w:cs="宋体"/>
                <w:color w:val="auto"/>
              </w:rPr>
            </w:pPr>
            <w:r>
              <w:rPr>
                <w:rFonts w:hint="eastAsia" w:cs="宋体"/>
                <w:color w:val="auto"/>
              </w:rPr>
              <w:t>60分</w:t>
            </w:r>
          </w:p>
        </w:tc>
        <w:tc>
          <w:tcPr>
            <w:tcW w:w="1004" w:type="pct"/>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19"/>
              <w:wordWrap w:val="0"/>
              <w:spacing w:beforeAutospacing="0" w:afterAutospacing="0" w:line="24" w:lineRule="atLeast"/>
              <w:jc w:val="center"/>
              <w:rPr>
                <w:rFonts w:cs="宋体"/>
                <w:color w:val="auto"/>
              </w:rPr>
            </w:pPr>
            <w:r>
              <w:rPr>
                <w:rFonts w:hint="eastAsia" w:cs="宋体"/>
                <w:color w:val="auto"/>
              </w:rPr>
              <w:t>20分</w:t>
            </w:r>
          </w:p>
        </w:tc>
        <w:tc>
          <w:tcPr>
            <w:tcW w:w="998" w:type="pct"/>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19"/>
              <w:wordWrap w:val="0"/>
              <w:spacing w:beforeAutospacing="0" w:afterAutospacing="0" w:line="24" w:lineRule="atLeast"/>
              <w:jc w:val="center"/>
              <w:rPr>
                <w:rFonts w:cs="宋体"/>
                <w:color w:val="auto"/>
              </w:rPr>
            </w:pPr>
            <w:r>
              <w:rPr>
                <w:rFonts w:hint="eastAsia" w:cs="宋体"/>
                <w:color w:val="auto"/>
              </w:rPr>
              <w:t>20分</w:t>
            </w:r>
          </w:p>
        </w:tc>
        <w:tc>
          <w:tcPr>
            <w:tcW w:w="1138" w:type="pct"/>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19"/>
              <w:wordWrap w:val="0"/>
              <w:spacing w:beforeAutospacing="0" w:afterAutospacing="0" w:line="24" w:lineRule="atLeast"/>
              <w:jc w:val="center"/>
              <w:rPr>
                <w:rFonts w:cs="宋体"/>
                <w:color w:val="auto"/>
              </w:rPr>
            </w:pPr>
            <w:r>
              <w:rPr>
                <w:rFonts w:hint="eastAsia" w:cs="宋体"/>
                <w:color w:val="auto"/>
              </w:rPr>
              <w:t>100分</w:t>
            </w:r>
          </w:p>
        </w:tc>
      </w:tr>
    </w:tbl>
    <w:p>
      <w:pPr>
        <w:spacing w:line="360" w:lineRule="auto"/>
        <w:jc w:val="center"/>
        <w:rPr>
          <w:b/>
          <w:bCs/>
          <w:color w:val="auto"/>
        </w:rPr>
      </w:pPr>
    </w:p>
    <w:p>
      <w:pPr>
        <w:spacing w:line="360" w:lineRule="auto"/>
        <w:rPr>
          <w:b/>
          <w:bCs/>
          <w:color w:val="auto"/>
        </w:rPr>
      </w:pPr>
    </w:p>
    <w:p>
      <w:pPr>
        <w:spacing w:line="360" w:lineRule="auto"/>
        <w:rPr>
          <w:b/>
          <w:bCs/>
          <w:color w:val="auto"/>
        </w:rPr>
      </w:pPr>
      <w:r>
        <w:rPr>
          <w:rFonts w:hint="eastAsia"/>
          <w:b/>
          <w:bCs/>
          <w:color w:val="auto"/>
        </w:rPr>
        <w:t>附表一：</w:t>
      </w:r>
      <w:r>
        <w:rPr>
          <w:b/>
          <w:bCs/>
          <w:color w:val="auto"/>
        </w:rPr>
        <w:t xml:space="preserve"> </w:t>
      </w:r>
    </w:p>
    <w:p>
      <w:pPr>
        <w:spacing w:line="400" w:lineRule="exact"/>
        <w:jc w:val="center"/>
        <w:rPr>
          <w:b/>
          <w:bCs/>
          <w:color w:val="auto"/>
        </w:rPr>
      </w:pPr>
      <w:r>
        <w:rPr>
          <w:rFonts w:hint="eastAsia"/>
          <w:b/>
          <w:bCs/>
          <w:color w:val="auto"/>
        </w:rPr>
        <w:t>技术评审表</w:t>
      </w:r>
    </w:p>
    <w:tbl>
      <w:tblPr>
        <w:tblStyle w:val="20"/>
        <w:tblW w:w="94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4"/>
        <w:gridCol w:w="1794"/>
        <w:gridCol w:w="6006"/>
        <w:gridCol w:w="9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jc w:val="center"/>
        </w:trPr>
        <w:tc>
          <w:tcPr>
            <w:tcW w:w="744" w:type="dxa"/>
            <w:tcBorders>
              <w:bottom w:val="single" w:color="auto" w:sz="4" w:space="0"/>
              <w:right w:val="single" w:color="auto" w:sz="4" w:space="0"/>
            </w:tcBorders>
            <w:shd w:val="clear" w:color="auto" w:fill="F2F2F2"/>
            <w:vAlign w:val="center"/>
          </w:tcPr>
          <w:p>
            <w:pPr>
              <w:spacing w:before="46" w:beforeLines="15" w:after="46" w:afterLines="15" w:line="276" w:lineRule="auto"/>
              <w:jc w:val="center"/>
              <w:rPr>
                <w:bCs/>
                <w:color w:val="auto"/>
              </w:rPr>
            </w:pPr>
            <w:r>
              <w:rPr>
                <w:rFonts w:hint="eastAsia"/>
                <w:b/>
                <w:bCs/>
                <w:color w:val="auto"/>
              </w:rPr>
              <w:t>序号</w:t>
            </w:r>
          </w:p>
        </w:tc>
        <w:tc>
          <w:tcPr>
            <w:tcW w:w="1794" w:type="dxa"/>
            <w:tcBorders>
              <w:left w:val="single" w:color="auto" w:sz="4" w:space="0"/>
              <w:bottom w:val="single" w:color="auto" w:sz="4" w:space="0"/>
              <w:right w:val="single" w:color="auto" w:sz="4" w:space="0"/>
            </w:tcBorders>
            <w:shd w:val="clear" w:color="auto" w:fill="F2F2F2"/>
            <w:vAlign w:val="center"/>
          </w:tcPr>
          <w:p>
            <w:pPr>
              <w:tabs>
                <w:tab w:val="left" w:pos="1526"/>
              </w:tabs>
              <w:adjustRightInd w:val="0"/>
              <w:snapToGrid w:val="0"/>
              <w:spacing w:before="46" w:beforeLines="15" w:after="46" w:afterLines="15" w:line="276" w:lineRule="auto"/>
              <w:ind w:left="-60" w:leftChars="-25" w:right="-58" w:rightChars="-24"/>
              <w:jc w:val="center"/>
              <w:rPr>
                <w:color w:val="auto"/>
              </w:rPr>
            </w:pPr>
            <w:r>
              <w:rPr>
                <w:rStyle w:val="23"/>
                <w:rFonts w:hint="eastAsia"/>
                <w:color w:val="auto"/>
              </w:rPr>
              <w:t>审查项目</w:t>
            </w:r>
          </w:p>
        </w:tc>
        <w:tc>
          <w:tcPr>
            <w:tcW w:w="6006" w:type="dxa"/>
            <w:tcBorders>
              <w:left w:val="single" w:color="auto" w:sz="4" w:space="0"/>
              <w:bottom w:val="single" w:color="auto" w:sz="4" w:space="0"/>
              <w:right w:val="single" w:color="auto" w:sz="4" w:space="0"/>
            </w:tcBorders>
            <w:shd w:val="clear" w:color="auto" w:fill="F2F2F2"/>
            <w:vAlign w:val="center"/>
          </w:tcPr>
          <w:p>
            <w:pPr>
              <w:tabs>
                <w:tab w:val="left" w:pos="1526"/>
              </w:tabs>
              <w:adjustRightInd w:val="0"/>
              <w:snapToGrid w:val="0"/>
              <w:spacing w:before="46" w:beforeLines="15" w:after="46" w:afterLines="15" w:line="276" w:lineRule="auto"/>
              <w:ind w:left="-60" w:leftChars="-25" w:right="-58" w:rightChars="-24"/>
              <w:jc w:val="center"/>
              <w:rPr>
                <w:color w:val="auto"/>
              </w:rPr>
            </w:pPr>
            <w:r>
              <w:rPr>
                <w:rFonts w:hint="eastAsia"/>
                <w:b/>
                <w:bCs/>
                <w:color w:val="auto"/>
              </w:rPr>
              <w:t>评审标准</w:t>
            </w:r>
          </w:p>
        </w:tc>
        <w:tc>
          <w:tcPr>
            <w:tcW w:w="916" w:type="dxa"/>
            <w:tcBorders>
              <w:left w:val="single" w:color="auto" w:sz="4" w:space="0"/>
              <w:bottom w:val="single" w:color="auto" w:sz="4" w:space="0"/>
            </w:tcBorders>
            <w:shd w:val="clear" w:color="auto" w:fill="F2F2F2"/>
            <w:vAlign w:val="center"/>
          </w:tcPr>
          <w:p>
            <w:pPr>
              <w:spacing w:before="46" w:beforeLines="15" w:after="46" w:afterLines="15" w:line="276" w:lineRule="auto"/>
              <w:jc w:val="center"/>
              <w:rPr>
                <w:color w:val="auto"/>
              </w:rPr>
            </w:pPr>
            <w:r>
              <w:rPr>
                <w:rFonts w:hint="eastAsia"/>
                <w:b/>
                <w:bCs/>
                <w:color w:val="auto"/>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93" w:hRule="atLeast"/>
          <w:jc w:val="center"/>
        </w:trPr>
        <w:tc>
          <w:tcPr>
            <w:tcW w:w="744" w:type="dxa"/>
            <w:tcBorders>
              <w:bottom w:val="single" w:color="auto" w:sz="4" w:space="0"/>
              <w:right w:val="single" w:color="auto" w:sz="4" w:space="0"/>
            </w:tcBorders>
            <w:vAlign w:val="center"/>
          </w:tcPr>
          <w:p>
            <w:pPr>
              <w:spacing w:before="46" w:beforeLines="15" w:after="46" w:afterLines="15" w:line="276" w:lineRule="auto"/>
              <w:jc w:val="center"/>
              <w:rPr>
                <w:bCs/>
                <w:color w:val="auto"/>
              </w:rPr>
            </w:pPr>
            <w:r>
              <w:rPr>
                <w:rFonts w:hint="eastAsia"/>
                <w:bCs/>
                <w:color w:val="auto"/>
              </w:rPr>
              <w:t>1</w:t>
            </w:r>
          </w:p>
        </w:tc>
        <w:tc>
          <w:tcPr>
            <w:tcW w:w="1794" w:type="dxa"/>
            <w:vMerge w:val="restart"/>
            <w:tcBorders>
              <w:left w:val="single" w:color="auto" w:sz="4" w:space="0"/>
              <w:right w:val="single" w:color="auto" w:sz="4" w:space="0"/>
            </w:tcBorders>
            <w:vAlign w:val="center"/>
          </w:tcPr>
          <w:p>
            <w:pPr>
              <w:spacing w:line="276" w:lineRule="auto"/>
              <w:jc w:val="center"/>
              <w:rPr>
                <w:color w:val="auto"/>
              </w:rPr>
            </w:pPr>
            <w:r>
              <w:rPr>
                <w:rFonts w:hint="eastAsia"/>
                <w:color w:val="auto"/>
                <w:lang w:bidi="ar"/>
              </w:rPr>
              <w:t>“培训教育一体机”演示，本项目需要提供“培训教育一体机”或客户端进行功能演示</w:t>
            </w:r>
            <w:r>
              <w:rPr>
                <w:rFonts w:hint="eastAsia"/>
                <w:color w:val="auto"/>
              </w:rPr>
              <w:t>。演示时间为15分钟。</w:t>
            </w:r>
          </w:p>
        </w:tc>
        <w:tc>
          <w:tcPr>
            <w:tcW w:w="6006" w:type="dxa"/>
            <w:tcBorders>
              <w:top w:val="single" w:color="auto" w:sz="4" w:space="0"/>
              <w:left w:val="single" w:color="auto" w:sz="4" w:space="0"/>
              <w:bottom w:val="single" w:color="auto" w:sz="4" w:space="0"/>
              <w:right w:val="single" w:color="auto" w:sz="4" w:space="0"/>
            </w:tcBorders>
            <w:vAlign w:val="center"/>
          </w:tcPr>
          <w:p>
            <w:pPr>
              <w:spacing w:line="276" w:lineRule="auto"/>
              <w:rPr>
                <w:color w:val="auto"/>
              </w:rPr>
            </w:pPr>
            <w:r>
              <w:rPr>
                <w:rFonts w:hint="eastAsia"/>
                <w:color w:val="auto"/>
              </w:rPr>
              <w:t>软件功能演示：</w:t>
            </w:r>
          </w:p>
          <w:p>
            <w:pPr>
              <w:spacing w:line="276" w:lineRule="auto"/>
              <w:rPr>
                <w:color w:val="auto"/>
              </w:rPr>
            </w:pPr>
            <w:r>
              <w:rPr>
                <w:rFonts w:hint="eastAsia"/>
                <w:color w:val="auto"/>
              </w:rPr>
              <w:t>1.功能详细、完整，符合采购需求，得20分；</w:t>
            </w:r>
          </w:p>
          <w:p>
            <w:pPr>
              <w:spacing w:line="276" w:lineRule="auto"/>
              <w:rPr>
                <w:color w:val="auto"/>
              </w:rPr>
            </w:pPr>
            <w:r>
              <w:rPr>
                <w:rFonts w:hint="eastAsia"/>
                <w:color w:val="auto"/>
              </w:rPr>
              <w:t>2.功能一般、不太完整，得10分；</w:t>
            </w:r>
          </w:p>
          <w:p>
            <w:pPr>
              <w:spacing w:line="276" w:lineRule="auto"/>
              <w:rPr>
                <w:color w:val="auto"/>
              </w:rPr>
            </w:pPr>
            <w:r>
              <w:rPr>
                <w:rFonts w:hint="eastAsia"/>
                <w:color w:val="auto"/>
              </w:rPr>
              <w:t>3.功能较简单，得5分；</w:t>
            </w:r>
          </w:p>
          <w:p>
            <w:pPr>
              <w:spacing w:line="276" w:lineRule="auto"/>
              <w:rPr>
                <w:bCs/>
                <w:color w:val="auto"/>
              </w:rPr>
            </w:pPr>
            <w:r>
              <w:rPr>
                <w:rFonts w:hint="eastAsia"/>
                <w:color w:val="auto"/>
              </w:rPr>
              <w:t>4.无功能或其他情形，不得分。</w:t>
            </w:r>
          </w:p>
        </w:tc>
        <w:tc>
          <w:tcPr>
            <w:tcW w:w="916" w:type="dxa"/>
            <w:tcBorders>
              <w:top w:val="single" w:color="auto" w:sz="4" w:space="0"/>
              <w:left w:val="single" w:color="auto" w:sz="4" w:space="0"/>
              <w:bottom w:val="single" w:color="auto" w:sz="4" w:space="0"/>
            </w:tcBorders>
            <w:vAlign w:val="center"/>
          </w:tcPr>
          <w:p>
            <w:pPr>
              <w:spacing w:before="46" w:beforeLines="15" w:after="46" w:afterLines="15" w:line="276" w:lineRule="auto"/>
              <w:jc w:val="center"/>
              <w:rPr>
                <w:color w:val="auto"/>
              </w:rPr>
            </w:pPr>
            <w:r>
              <w:rPr>
                <w:rFonts w:hint="eastAsia"/>
                <w:color w:val="auto"/>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49" w:hRule="atLeast"/>
          <w:jc w:val="center"/>
        </w:trPr>
        <w:tc>
          <w:tcPr>
            <w:tcW w:w="744" w:type="dxa"/>
            <w:tcBorders>
              <w:bottom w:val="single" w:color="auto" w:sz="4" w:space="0"/>
              <w:right w:val="single" w:color="auto" w:sz="4" w:space="0"/>
            </w:tcBorders>
            <w:vAlign w:val="center"/>
          </w:tcPr>
          <w:p>
            <w:pPr>
              <w:spacing w:before="46" w:beforeLines="15" w:after="46" w:afterLines="15" w:line="276" w:lineRule="auto"/>
              <w:jc w:val="center"/>
              <w:rPr>
                <w:bCs/>
                <w:color w:val="auto"/>
              </w:rPr>
            </w:pPr>
            <w:r>
              <w:rPr>
                <w:rFonts w:hint="eastAsia"/>
                <w:bCs/>
                <w:color w:val="auto"/>
              </w:rPr>
              <w:t>2</w:t>
            </w:r>
          </w:p>
        </w:tc>
        <w:tc>
          <w:tcPr>
            <w:tcW w:w="1794" w:type="dxa"/>
            <w:vMerge w:val="continue"/>
            <w:tcBorders>
              <w:left w:val="single" w:color="auto" w:sz="4" w:space="0"/>
              <w:right w:val="single" w:color="auto" w:sz="4" w:space="0"/>
            </w:tcBorders>
            <w:vAlign w:val="center"/>
          </w:tcPr>
          <w:p>
            <w:pPr>
              <w:spacing w:line="276" w:lineRule="auto"/>
              <w:jc w:val="center"/>
              <w:rPr>
                <w:color w:val="auto"/>
              </w:rPr>
            </w:pPr>
          </w:p>
        </w:tc>
        <w:tc>
          <w:tcPr>
            <w:tcW w:w="6006" w:type="dxa"/>
            <w:tcBorders>
              <w:top w:val="single" w:color="auto" w:sz="4" w:space="0"/>
              <w:left w:val="single" w:color="auto" w:sz="4" w:space="0"/>
              <w:bottom w:val="single" w:color="auto" w:sz="4" w:space="0"/>
              <w:right w:val="single" w:color="auto" w:sz="4" w:space="0"/>
            </w:tcBorders>
            <w:vAlign w:val="center"/>
          </w:tcPr>
          <w:p>
            <w:pPr>
              <w:spacing w:line="276" w:lineRule="auto"/>
              <w:rPr>
                <w:color w:val="auto"/>
              </w:rPr>
            </w:pPr>
            <w:r>
              <w:rPr>
                <w:rFonts w:hint="eastAsia"/>
                <w:color w:val="auto"/>
              </w:rPr>
              <w:t>软件架构讲解：</w:t>
            </w:r>
          </w:p>
          <w:p>
            <w:pPr>
              <w:numPr>
                <w:ilvl w:val="0"/>
                <w:numId w:val="1"/>
              </w:numPr>
              <w:spacing w:line="276" w:lineRule="auto"/>
              <w:rPr>
                <w:color w:val="auto"/>
              </w:rPr>
            </w:pPr>
            <w:r>
              <w:rPr>
                <w:rFonts w:hint="eastAsia"/>
                <w:color w:val="auto"/>
              </w:rPr>
              <w:t>演示软件结构性，完整性，重点性，详细得20分；</w:t>
            </w:r>
          </w:p>
          <w:p>
            <w:pPr>
              <w:numPr>
                <w:ilvl w:val="0"/>
                <w:numId w:val="1"/>
              </w:numPr>
              <w:spacing w:line="276" w:lineRule="auto"/>
              <w:rPr>
                <w:color w:val="auto"/>
              </w:rPr>
            </w:pPr>
            <w:r>
              <w:rPr>
                <w:rFonts w:hint="eastAsia"/>
                <w:color w:val="auto"/>
              </w:rPr>
              <w:t>演示软件结构性，完整性，重点性，简单得10分；</w:t>
            </w:r>
          </w:p>
          <w:p>
            <w:pPr>
              <w:numPr>
                <w:ilvl w:val="0"/>
                <w:numId w:val="1"/>
              </w:numPr>
              <w:spacing w:line="276" w:lineRule="auto"/>
              <w:rPr>
                <w:color w:val="auto"/>
              </w:rPr>
            </w:pPr>
            <w:r>
              <w:rPr>
                <w:rFonts w:hint="eastAsia"/>
                <w:color w:val="auto"/>
              </w:rPr>
              <w:t>演示软件结构性，完整性，重点性，一般得5分；</w:t>
            </w:r>
          </w:p>
          <w:p>
            <w:pPr>
              <w:numPr>
                <w:ilvl w:val="0"/>
                <w:numId w:val="1"/>
              </w:numPr>
              <w:spacing w:line="276" w:lineRule="auto"/>
              <w:rPr>
                <w:color w:val="auto"/>
              </w:rPr>
            </w:pPr>
            <w:r>
              <w:rPr>
                <w:rFonts w:hint="eastAsia"/>
                <w:color w:val="auto"/>
              </w:rPr>
              <w:t>无功能或其他情形，不得分。</w:t>
            </w:r>
          </w:p>
        </w:tc>
        <w:tc>
          <w:tcPr>
            <w:tcW w:w="916" w:type="dxa"/>
            <w:tcBorders>
              <w:top w:val="single" w:color="auto" w:sz="4" w:space="0"/>
              <w:left w:val="single" w:color="auto" w:sz="4" w:space="0"/>
              <w:bottom w:val="single" w:color="auto" w:sz="4" w:space="0"/>
            </w:tcBorders>
            <w:vAlign w:val="center"/>
          </w:tcPr>
          <w:p>
            <w:pPr>
              <w:spacing w:before="46" w:beforeLines="15" w:after="46" w:afterLines="15" w:line="276" w:lineRule="auto"/>
              <w:jc w:val="center"/>
              <w:rPr>
                <w:color w:val="auto"/>
              </w:rPr>
            </w:pPr>
            <w:r>
              <w:rPr>
                <w:rFonts w:hint="eastAsia"/>
                <w:color w:val="auto"/>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1" w:hRule="atLeast"/>
          <w:jc w:val="center"/>
        </w:trPr>
        <w:tc>
          <w:tcPr>
            <w:tcW w:w="744" w:type="dxa"/>
            <w:tcBorders>
              <w:right w:val="single" w:color="auto" w:sz="4" w:space="0"/>
            </w:tcBorders>
            <w:vAlign w:val="center"/>
          </w:tcPr>
          <w:p>
            <w:pPr>
              <w:spacing w:before="46" w:beforeLines="15" w:after="46" w:afterLines="15" w:line="276" w:lineRule="auto"/>
              <w:jc w:val="center"/>
              <w:rPr>
                <w:bCs/>
                <w:color w:val="auto"/>
              </w:rPr>
            </w:pPr>
            <w:r>
              <w:rPr>
                <w:rFonts w:hint="eastAsia"/>
                <w:bCs/>
                <w:color w:val="auto"/>
              </w:rPr>
              <w:t>3</w:t>
            </w:r>
          </w:p>
        </w:tc>
        <w:tc>
          <w:tcPr>
            <w:tcW w:w="1794" w:type="dxa"/>
            <w:vMerge w:val="continue"/>
            <w:tcBorders>
              <w:left w:val="single" w:color="auto" w:sz="4" w:space="0"/>
              <w:right w:val="single" w:color="auto" w:sz="4" w:space="0"/>
            </w:tcBorders>
            <w:vAlign w:val="center"/>
          </w:tcPr>
          <w:p>
            <w:pPr>
              <w:spacing w:line="276" w:lineRule="auto"/>
              <w:jc w:val="center"/>
              <w:rPr>
                <w:bCs/>
                <w:color w:val="auto"/>
              </w:rPr>
            </w:pPr>
          </w:p>
        </w:tc>
        <w:tc>
          <w:tcPr>
            <w:tcW w:w="6006" w:type="dxa"/>
            <w:tcBorders>
              <w:top w:val="single" w:color="auto" w:sz="4" w:space="0"/>
              <w:left w:val="single" w:color="auto" w:sz="4" w:space="0"/>
              <w:bottom w:val="single" w:color="auto" w:sz="4" w:space="0"/>
              <w:right w:val="single" w:color="auto" w:sz="4" w:space="0"/>
            </w:tcBorders>
            <w:vAlign w:val="center"/>
          </w:tcPr>
          <w:p>
            <w:pPr>
              <w:spacing w:line="276" w:lineRule="auto"/>
              <w:rPr>
                <w:color w:val="auto"/>
              </w:rPr>
            </w:pPr>
            <w:r>
              <w:rPr>
                <w:color w:val="auto"/>
              </w:rPr>
              <w:t>对本项目的背景、现状、需求的理解进行讲解</w:t>
            </w:r>
            <w:r>
              <w:rPr>
                <w:rFonts w:hint="eastAsia"/>
                <w:color w:val="auto"/>
              </w:rPr>
              <w:t>：</w:t>
            </w:r>
          </w:p>
          <w:p>
            <w:pPr>
              <w:spacing w:line="276" w:lineRule="auto"/>
              <w:rPr>
                <w:color w:val="auto"/>
              </w:rPr>
            </w:pPr>
            <w:r>
              <w:rPr>
                <w:rFonts w:hint="eastAsia"/>
                <w:color w:val="auto"/>
              </w:rPr>
              <w:t>1.讲解详细、完整，符合采购需求，得20分；</w:t>
            </w:r>
          </w:p>
          <w:p>
            <w:pPr>
              <w:spacing w:line="276" w:lineRule="auto"/>
              <w:rPr>
                <w:color w:val="auto"/>
              </w:rPr>
            </w:pPr>
            <w:r>
              <w:rPr>
                <w:rFonts w:hint="eastAsia"/>
                <w:color w:val="auto"/>
              </w:rPr>
              <w:t>2.讲解一般、不太完整，得10分；</w:t>
            </w:r>
          </w:p>
          <w:p>
            <w:pPr>
              <w:spacing w:line="276" w:lineRule="auto"/>
              <w:rPr>
                <w:color w:val="auto"/>
              </w:rPr>
            </w:pPr>
            <w:r>
              <w:rPr>
                <w:rFonts w:hint="eastAsia"/>
                <w:color w:val="auto"/>
              </w:rPr>
              <w:t>3.讲解较简单，得5分；</w:t>
            </w:r>
          </w:p>
          <w:p>
            <w:pPr>
              <w:spacing w:line="276" w:lineRule="auto"/>
              <w:rPr>
                <w:color w:val="auto"/>
              </w:rPr>
            </w:pPr>
            <w:r>
              <w:rPr>
                <w:rFonts w:hint="eastAsia"/>
                <w:color w:val="auto"/>
              </w:rPr>
              <w:t>4.无讲解或其他情形，不得分。</w:t>
            </w:r>
          </w:p>
        </w:tc>
        <w:tc>
          <w:tcPr>
            <w:tcW w:w="916" w:type="dxa"/>
            <w:tcBorders>
              <w:top w:val="single" w:color="auto" w:sz="4" w:space="0"/>
              <w:left w:val="single" w:color="auto" w:sz="4" w:space="0"/>
              <w:bottom w:val="single" w:color="auto" w:sz="4" w:space="0"/>
            </w:tcBorders>
            <w:vAlign w:val="center"/>
          </w:tcPr>
          <w:p>
            <w:pPr>
              <w:spacing w:before="46" w:beforeLines="15" w:after="46" w:afterLines="15" w:line="276" w:lineRule="auto"/>
              <w:jc w:val="center"/>
              <w:rPr>
                <w:color w:val="auto"/>
              </w:rPr>
            </w:pPr>
            <w:r>
              <w:rPr>
                <w:rFonts w:hint="eastAsia"/>
                <w:color w:val="auto"/>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8544" w:type="dxa"/>
            <w:gridSpan w:val="3"/>
            <w:tcBorders>
              <w:top w:val="single" w:color="auto" w:sz="4" w:space="0"/>
              <w:right w:val="single" w:color="auto" w:sz="4" w:space="0"/>
            </w:tcBorders>
            <w:shd w:val="clear" w:color="auto" w:fill="FFFFFF"/>
            <w:vAlign w:val="center"/>
          </w:tcPr>
          <w:p>
            <w:pPr>
              <w:spacing w:before="46" w:beforeLines="15" w:after="46" w:afterLines="15" w:line="276" w:lineRule="auto"/>
              <w:jc w:val="center"/>
              <w:rPr>
                <w:color w:val="auto"/>
              </w:rPr>
            </w:pPr>
            <w:r>
              <w:rPr>
                <w:rFonts w:hint="eastAsia"/>
                <w:color w:val="auto"/>
              </w:rPr>
              <w:t>合计</w:t>
            </w:r>
          </w:p>
        </w:tc>
        <w:tc>
          <w:tcPr>
            <w:tcW w:w="916" w:type="dxa"/>
            <w:tcBorders>
              <w:top w:val="single" w:color="auto" w:sz="4" w:space="0"/>
              <w:left w:val="single" w:color="auto" w:sz="4" w:space="0"/>
            </w:tcBorders>
            <w:shd w:val="clear" w:color="auto" w:fill="FFFFFF"/>
            <w:vAlign w:val="center"/>
          </w:tcPr>
          <w:p>
            <w:pPr>
              <w:spacing w:before="46" w:beforeLines="15" w:after="46" w:afterLines="15" w:line="276" w:lineRule="auto"/>
              <w:jc w:val="center"/>
              <w:rPr>
                <w:color w:val="auto"/>
              </w:rPr>
            </w:pPr>
            <w:r>
              <w:rPr>
                <w:rFonts w:hint="eastAsia"/>
                <w:color w:val="auto"/>
              </w:rPr>
              <w:t>60分</w:t>
            </w:r>
          </w:p>
        </w:tc>
      </w:tr>
    </w:tbl>
    <w:p>
      <w:pPr>
        <w:spacing w:line="400" w:lineRule="exact"/>
        <w:rPr>
          <w:b/>
          <w:bCs/>
          <w:color w:val="auto"/>
        </w:rPr>
      </w:pPr>
    </w:p>
    <w:p>
      <w:pPr>
        <w:spacing w:line="400" w:lineRule="exact"/>
        <w:rPr>
          <w:b/>
          <w:bCs/>
          <w:color w:val="auto"/>
        </w:rPr>
      </w:pPr>
    </w:p>
    <w:p>
      <w:pPr>
        <w:spacing w:line="400" w:lineRule="exact"/>
        <w:rPr>
          <w:b/>
          <w:bCs/>
          <w:color w:val="auto"/>
        </w:rPr>
      </w:pPr>
    </w:p>
    <w:p>
      <w:pPr>
        <w:spacing w:line="400" w:lineRule="exact"/>
        <w:rPr>
          <w:b/>
          <w:bCs/>
          <w:color w:val="auto"/>
        </w:rPr>
      </w:pPr>
    </w:p>
    <w:p>
      <w:pPr>
        <w:spacing w:line="400" w:lineRule="exact"/>
        <w:rPr>
          <w:b/>
          <w:bCs/>
          <w:color w:val="auto"/>
        </w:rPr>
      </w:pPr>
    </w:p>
    <w:p>
      <w:pPr>
        <w:spacing w:line="400" w:lineRule="exact"/>
        <w:rPr>
          <w:b/>
          <w:bCs/>
          <w:color w:val="auto"/>
        </w:rPr>
      </w:pPr>
      <w:r>
        <w:rPr>
          <w:rFonts w:hint="eastAsia"/>
          <w:b/>
          <w:bCs/>
          <w:color w:val="auto"/>
        </w:rPr>
        <w:t>附表二：</w:t>
      </w:r>
    </w:p>
    <w:p>
      <w:pPr>
        <w:spacing w:before="156" w:beforeLines="50" w:after="156" w:afterLines="50" w:line="400" w:lineRule="exact"/>
        <w:jc w:val="center"/>
        <w:rPr>
          <w:b/>
          <w:bCs/>
          <w:color w:val="auto"/>
        </w:rPr>
      </w:pPr>
      <w:r>
        <w:rPr>
          <w:rFonts w:hint="eastAsia"/>
          <w:b/>
          <w:bCs/>
          <w:color w:val="auto"/>
        </w:rPr>
        <w:t>商务评审表</w:t>
      </w:r>
    </w:p>
    <w:tbl>
      <w:tblPr>
        <w:tblStyle w:val="20"/>
        <w:tblW w:w="94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0"/>
        <w:gridCol w:w="1445"/>
        <w:gridCol w:w="6242"/>
        <w:gridCol w:w="10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F3F3F3"/>
            <w:vAlign w:val="center"/>
          </w:tcPr>
          <w:p>
            <w:pPr>
              <w:spacing w:before="46" w:beforeLines="15" w:after="46" w:afterLines="15" w:line="276" w:lineRule="auto"/>
              <w:jc w:val="center"/>
              <w:rPr>
                <w:color w:val="auto"/>
              </w:rPr>
            </w:pPr>
            <w:r>
              <w:rPr>
                <w:rFonts w:hint="eastAsia"/>
                <w:color w:val="auto"/>
              </w:rPr>
              <w:t>序号</w:t>
            </w:r>
          </w:p>
        </w:tc>
        <w:tc>
          <w:tcPr>
            <w:tcW w:w="1445" w:type="dxa"/>
            <w:tcBorders>
              <w:top w:val="single" w:color="auto" w:sz="4" w:space="0"/>
              <w:left w:val="single" w:color="auto" w:sz="4" w:space="0"/>
              <w:bottom w:val="single" w:color="auto" w:sz="4" w:space="0"/>
              <w:right w:val="single" w:color="auto" w:sz="4" w:space="0"/>
            </w:tcBorders>
            <w:shd w:val="clear" w:color="auto" w:fill="F3F3F3"/>
            <w:vAlign w:val="center"/>
          </w:tcPr>
          <w:p>
            <w:pPr>
              <w:spacing w:before="46" w:beforeLines="15" w:after="46" w:afterLines="15" w:line="276" w:lineRule="auto"/>
              <w:jc w:val="center"/>
              <w:rPr>
                <w:color w:val="auto"/>
              </w:rPr>
            </w:pPr>
            <w:r>
              <w:rPr>
                <w:rStyle w:val="23"/>
                <w:rFonts w:cs="Arial"/>
                <w:b w:val="0"/>
                <w:color w:val="auto"/>
              </w:rPr>
              <w:t>审查项目</w:t>
            </w:r>
          </w:p>
        </w:tc>
        <w:tc>
          <w:tcPr>
            <w:tcW w:w="6242" w:type="dxa"/>
            <w:tcBorders>
              <w:top w:val="single" w:color="auto" w:sz="4" w:space="0"/>
              <w:left w:val="single" w:color="auto" w:sz="4" w:space="0"/>
              <w:bottom w:val="single" w:color="auto" w:sz="4" w:space="0"/>
              <w:right w:val="single" w:color="auto" w:sz="4" w:space="0"/>
            </w:tcBorders>
            <w:shd w:val="clear" w:color="auto" w:fill="F3F3F3"/>
            <w:vAlign w:val="center"/>
          </w:tcPr>
          <w:p>
            <w:pPr>
              <w:spacing w:before="46" w:beforeLines="15" w:after="46" w:afterLines="15" w:line="276" w:lineRule="auto"/>
              <w:jc w:val="center"/>
              <w:rPr>
                <w:color w:val="auto"/>
              </w:rPr>
            </w:pPr>
            <w:r>
              <w:rPr>
                <w:rFonts w:hint="eastAsia"/>
                <w:color w:val="auto"/>
              </w:rPr>
              <w:t>评审标准</w:t>
            </w:r>
          </w:p>
        </w:tc>
        <w:tc>
          <w:tcPr>
            <w:tcW w:w="1011" w:type="dxa"/>
            <w:tcBorders>
              <w:top w:val="single" w:color="auto" w:sz="4" w:space="0"/>
              <w:left w:val="single" w:color="auto" w:sz="4" w:space="0"/>
              <w:bottom w:val="single" w:color="auto" w:sz="4" w:space="0"/>
              <w:right w:val="single" w:color="auto" w:sz="4" w:space="0"/>
            </w:tcBorders>
            <w:shd w:val="clear" w:color="auto" w:fill="F3F3F3"/>
            <w:vAlign w:val="center"/>
          </w:tcPr>
          <w:p>
            <w:pPr>
              <w:spacing w:before="46" w:beforeLines="15" w:after="46" w:afterLines="15" w:line="276" w:lineRule="auto"/>
              <w:jc w:val="center"/>
              <w:rPr>
                <w:color w:val="auto"/>
              </w:rPr>
            </w:pPr>
            <w:r>
              <w:rPr>
                <w:rFonts w:hint="eastAsia"/>
                <w:color w:val="auto"/>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800" w:type="dxa"/>
            <w:tcBorders>
              <w:top w:val="single" w:color="auto" w:sz="4" w:space="0"/>
              <w:left w:val="single" w:color="auto" w:sz="4" w:space="0"/>
              <w:right w:val="single" w:color="auto" w:sz="4" w:space="0"/>
            </w:tcBorders>
            <w:vAlign w:val="center"/>
          </w:tcPr>
          <w:p>
            <w:pPr>
              <w:spacing w:before="46" w:beforeLines="15" w:after="46" w:afterLines="15" w:line="276" w:lineRule="auto"/>
              <w:jc w:val="center"/>
              <w:rPr>
                <w:color w:val="auto"/>
              </w:rPr>
            </w:pPr>
            <w:r>
              <w:rPr>
                <w:color w:val="auto"/>
              </w:rPr>
              <w:t>1</w:t>
            </w:r>
          </w:p>
        </w:tc>
        <w:tc>
          <w:tcPr>
            <w:tcW w:w="1445" w:type="dxa"/>
            <w:vMerge w:val="restart"/>
            <w:vAlign w:val="center"/>
          </w:tcPr>
          <w:p>
            <w:pPr>
              <w:spacing w:line="276" w:lineRule="auto"/>
              <w:ind w:left="-72" w:leftChars="-30" w:right="-101" w:rightChars="-42"/>
              <w:jc w:val="center"/>
              <w:rPr>
                <w:color w:val="auto"/>
              </w:rPr>
            </w:pPr>
            <w:r>
              <w:rPr>
                <w:rFonts w:hint="eastAsia"/>
                <w:color w:val="auto"/>
              </w:rPr>
              <w:t>供应商资质情况</w:t>
            </w:r>
          </w:p>
        </w:tc>
        <w:tc>
          <w:tcPr>
            <w:tcW w:w="6242" w:type="dxa"/>
            <w:vAlign w:val="center"/>
          </w:tcPr>
          <w:p>
            <w:pPr>
              <w:spacing w:line="276" w:lineRule="auto"/>
              <w:rPr>
                <w:color w:val="auto"/>
              </w:rPr>
            </w:pPr>
            <w:r>
              <w:rPr>
                <w:rFonts w:hint="eastAsia"/>
                <w:color w:val="auto"/>
              </w:rPr>
              <w:t>具有质量管理体系认证证书，须提供证书复印件，并加盖供应商公章。无或</w:t>
            </w:r>
            <w:r>
              <w:rPr>
                <w:color w:val="auto"/>
              </w:rPr>
              <w:t>其他情形，</w:t>
            </w:r>
            <w:r>
              <w:rPr>
                <w:rFonts w:hint="eastAsia"/>
                <w:color w:val="auto"/>
              </w:rPr>
              <w:t>不得分。</w:t>
            </w:r>
          </w:p>
        </w:tc>
        <w:tc>
          <w:tcPr>
            <w:tcW w:w="1011" w:type="dxa"/>
            <w:vAlign w:val="center"/>
          </w:tcPr>
          <w:p>
            <w:pPr>
              <w:spacing w:before="46" w:beforeLines="15" w:after="46" w:afterLines="15" w:line="276" w:lineRule="auto"/>
              <w:jc w:val="center"/>
              <w:rPr>
                <w:color w:val="auto"/>
              </w:rPr>
            </w:pPr>
            <w:r>
              <w:rPr>
                <w:rFonts w:hint="eastAsia"/>
                <w:color w:val="auto"/>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800" w:type="dxa"/>
            <w:tcBorders>
              <w:top w:val="single" w:color="auto" w:sz="4" w:space="0"/>
              <w:left w:val="single" w:color="auto" w:sz="4" w:space="0"/>
              <w:right w:val="single" w:color="auto" w:sz="4" w:space="0"/>
            </w:tcBorders>
            <w:vAlign w:val="center"/>
          </w:tcPr>
          <w:p>
            <w:pPr>
              <w:spacing w:before="46" w:beforeLines="15" w:after="46" w:afterLines="15" w:line="276" w:lineRule="auto"/>
              <w:jc w:val="center"/>
              <w:rPr>
                <w:color w:val="auto"/>
              </w:rPr>
            </w:pPr>
            <w:r>
              <w:rPr>
                <w:rFonts w:hint="eastAsia"/>
                <w:color w:val="auto"/>
              </w:rPr>
              <w:t>2</w:t>
            </w:r>
          </w:p>
        </w:tc>
        <w:tc>
          <w:tcPr>
            <w:tcW w:w="1445" w:type="dxa"/>
            <w:vMerge w:val="continue"/>
            <w:vAlign w:val="center"/>
          </w:tcPr>
          <w:p>
            <w:pPr>
              <w:spacing w:line="276" w:lineRule="auto"/>
              <w:jc w:val="center"/>
              <w:rPr>
                <w:color w:val="auto"/>
              </w:rPr>
            </w:pPr>
          </w:p>
        </w:tc>
        <w:tc>
          <w:tcPr>
            <w:tcW w:w="6242" w:type="dxa"/>
            <w:vAlign w:val="center"/>
          </w:tcPr>
          <w:p>
            <w:pPr>
              <w:tabs>
                <w:tab w:val="left" w:pos="866"/>
              </w:tabs>
              <w:spacing w:line="276" w:lineRule="auto"/>
              <w:ind w:right="-84" w:rightChars="-35"/>
              <w:rPr>
                <w:color w:val="auto"/>
              </w:rPr>
            </w:pPr>
            <w:r>
              <w:rPr>
                <w:rFonts w:hint="eastAsia"/>
                <w:color w:val="auto"/>
              </w:rPr>
              <w:t>具有环境管理体系认证证书，须提供证书复印件，并加盖供应商公章。无或</w:t>
            </w:r>
            <w:r>
              <w:rPr>
                <w:color w:val="auto"/>
              </w:rPr>
              <w:t>其他情形，</w:t>
            </w:r>
            <w:r>
              <w:rPr>
                <w:rFonts w:hint="eastAsia"/>
                <w:color w:val="auto"/>
              </w:rPr>
              <w:t>不得分。</w:t>
            </w:r>
          </w:p>
        </w:tc>
        <w:tc>
          <w:tcPr>
            <w:tcW w:w="1011" w:type="dxa"/>
            <w:vAlign w:val="center"/>
          </w:tcPr>
          <w:p>
            <w:pPr>
              <w:spacing w:before="46" w:beforeLines="15" w:after="46" w:afterLines="15" w:line="276" w:lineRule="auto"/>
              <w:jc w:val="center"/>
              <w:rPr>
                <w:color w:val="auto"/>
              </w:rPr>
            </w:pPr>
            <w:r>
              <w:rPr>
                <w:rFonts w:hint="eastAsia"/>
                <w:color w:val="auto"/>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800" w:type="dxa"/>
            <w:tcBorders>
              <w:top w:val="single" w:color="auto" w:sz="4" w:space="0"/>
              <w:left w:val="single" w:color="auto" w:sz="4" w:space="0"/>
              <w:right w:val="single" w:color="auto" w:sz="4" w:space="0"/>
            </w:tcBorders>
            <w:vAlign w:val="center"/>
          </w:tcPr>
          <w:p>
            <w:pPr>
              <w:spacing w:before="46" w:beforeLines="15" w:after="46" w:afterLines="15" w:line="276" w:lineRule="auto"/>
              <w:jc w:val="center"/>
              <w:rPr>
                <w:color w:val="auto"/>
              </w:rPr>
            </w:pPr>
            <w:r>
              <w:rPr>
                <w:rFonts w:hint="eastAsia"/>
                <w:color w:val="auto"/>
              </w:rPr>
              <w:t>3</w:t>
            </w:r>
          </w:p>
        </w:tc>
        <w:tc>
          <w:tcPr>
            <w:tcW w:w="1445" w:type="dxa"/>
            <w:vMerge w:val="continue"/>
            <w:vAlign w:val="center"/>
          </w:tcPr>
          <w:p>
            <w:pPr>
              <w:spacing w:line="276" w:lineRule="auto"/>
              <w:jc w:val="center"/>
              <w:rPr>
                <w:color w:val="auto"/>
              </w:rPr>
            </w:pPr>
          </w:p>
        </w:tc>
        <w:tc>
          <w:tcPr>
            <w:tcW w:w="6242" w:type="dxa"/>
            <w:vAlign w:val="center"/>
          </w:tcPr>
          <w:p>
            <w:pPr>
              <w:tabs>
                <w:tab w:val="left" w:pos="866"/>
              </w:tabs>
              <w:spacing w:line="276" w:lineRule="auto"/>
              <w:ind w:right="-84" w:rightChars="-35"/>
              <w:rPr>
                <w:color w:val="auto"/>
              </w:rPr>
            </w:pPr>
            <w:r>
              <w:rPr>
                <w:rFonts w:hint="eastAsia"/>
                <w:color w:val="auto"/>
              </w:rPr>
              <w:t>具有职业健康安全管理体系认证证书，须提供证书复印件，并加盖供应商公章。无或</w:t>
            </w:r>
            <w:r>
              <w:rPr>
                <w:color w:val="auto"/>
              </w:rPr>
              <w:t>其他情形，</w:t>
            </w:r>
            <w:r>
              <w:rPr>
                <w:rFonts w:hint="eastAsia"/>
                <w:color w:val="auto"/>
              </w:rPr>
              <w:t>不得分。</w:t>
            </w:r>
          </w:p>
        </w:tc>
        <w:tc>
          <w:tcPr>
            <w:tcW w:w="1011" w:type="dxa"/>
            <w:vAlign w:val="center"/>
          </w:tcPr>
          <w:p>
            <w:pPr>
              <w:spacing w:before="46" w:beforeLines="15" w:after="46" w:afterLines="15" w:line="276" w:lineRule="auto"/>
              <w:jc w:val="center"/>
              <w:rPr>
                <w:color w:val="auto"/>
              </w:rPr>
            </w:pPr>
            <w:r>
              <w:rPr>
                <w:rFonts w:hint="eastAsia"/>
                <w:color w:val="auto"/>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800" w:type="dxa"/>
            <w:tcBorders>
              <w:top w:val="single" w:color="auto" w:sz="4" w:space="0"/>
              <w:left w:val="single" w:color="auto" w:sz="4" w:space="0"/>
              <w:right w:val="single" w:color="auto" w:sz="4" w:space="0"/>
            </w:tcBorders>
            <w:vAlign w:val="center"/>
          </w:tcPr>
          <w:p>
            <w:pPr>
              <w:spacing w:before="46" w:beforeLines="15" w:after="46" w:afterLines="15" w:line="276" w:lineRule="auto"/>
              <w:jc w:val="center"/>
              <w:rPr>
                <w:color w:val="auto"/>
              </w:rPr>
            </w:pPr>
            <w:r>
              <w:rPr>
                <w:rFonts w:hint="eastAsia"/>
                <w:color w:val="auto"/>
              </w:rPr>
              <w:t>4</w:t>
            </w:r>
          </w:p>
        </w:tc>
        <w:tc>
          <w:tcPr>
            <w:tcW w:w="1445" w:type="dxa"/>
            <w:vMerge w:val="continue"/>
            <w:vAlign w:val="center"/>
          </w:tcPr>
          <w:p>
            <w:pPr>
              <w:spacing w:line="276" w:lineRule="auto"/>
              <w:jc w:val="center"/>
              <w:rPr>
                <w:color w:val="auto"/>
              </w:rPr>
            </w:pPr>
          </w:p>
        </w:tc>
        <w:tc>
          <w:tcPr>
            <w:tcW w:w="6242" w:type="dxa"/>
            <w:vAlign w:val="center"/>
          </w:tcPr>
          <w:p>
            <w:pPr>
              <w:tabs>
                <w:tab w:val="left" w:pos="866"/>
              </w:tabs>
              <w:spacing w:line="276" w:lineRule="auto"/>
              <w:ind w:right="-84" w:rightChars="-35"/>
              <w:rPr>
                <w:color w:val="auto"/>
              </w:rPr>
            </w:pPr>
            <w:r>
              <w:rPr>
                <w:rFonts w:hint="eastAsia"/>
                <w:color w:val="auto"/>
              </w:rPr>
              <w:t>具有信息技术服务管理体系认证证书，须提供证书复印件，并加盖供应商公章。无或</w:t>
            </w:r>
            <w:r>
              <w:rPr>
                <w:color w:val="auto"/>
              </w:rPr>
              <w:t>其他情形，</w:t>
            </w:r>
            <w:r>
              <w:rPr>
                <w:rFonts w:hint="eastAsia"/>
                <w:color w:val="auto"/>
              </w:rPr>
              <w:t>不得分。</w:t>
            </w:r>
          </w:p>
        </w:tc>
        <w:tc>
          <w:tcPr>
            <w:tcW w:w="1011" w:type="dxa"/>
            <w:vAlign w:val="center"/>
          </w:tcPr>
          <w:p>
            <w:pPr>
              <w:spacing w:before="46" w:beforeLines="15" w:after="46" w:afterLines="15" w:line="276" w:lineRule="auto"/>
              <w:jc w:val="center"/>
              <w:rPr>
                <w:color w:val="auto"/>
              </w:rPr>
            </w:pPr>
            <w:r>
              <w:rPr>
                <w:rFonts w:hint="eastAsia"/>
                <w:color w:val="auto"/>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800" w:type="dxa"/>
            <w:tcBorders>
              <w:top w:val="single" w:color="auto" w:sz="4" w:space="0"/>
              <w:left w:val="single" w:color="auto" w:sz="4" w:space="0"/>
              <w:right w:val="single" w:color="auto" w:sz="4" w:space="0"/>
            </w:tcBorders>
            <w:vAlign w:val="center"/>
          </w:tcPr>
          <w:p>
            <w:pPr>
              <w:spacing w:before="46" w:beforeLines="15" w:after="46" w:afterLines="15" w:line="276" w:lineRule="auto"/>
              <w:jc w:val="center"/>
              <w:rPr>
                <w:color w:val="auto"/>
              </w:rPr>
            </w:pPr>
            <w:r>
              <w:rPr>
                <w:rFonts w:hint="eastAsia"/>
                <w:color w:val="auto"/>
              </w:rPr>
              <w:t>5</w:t>
            </w:r>
          </w:p>
        </w:tc>
        <w:tc>
          <w:tcPr>
            <w:tcW w:w="1445" w:type="dxa"/>
            <w:vMerge w:val="continue"/>
            <w:vAlign w:val="center"/>
          </w:tcPr>
          <w:p>
            <w:pPr>
              <w:spacing w:line="276" w:lineRule="auto"/>
              <w:jc w:val="center"/>
              <w:rPr>
                <w:color w:val="auto"/>
              </w:rPr>
            </w:pPr>
          </w:p>
        </w:tc>
        <w:tc>
          <w:tcPr>
            <w:tcW w:w="6242" w:type="dxa"/>
            <w:vAlign w:val="center"/>
          </w:tcPr>
          <w:p>
            <w:pPr>
              <w:tabs>
                <w:tab w:val="left" w:pos="866"/>
              </w:tabs>
              <w:spacing w:line="276" w:lineRule="auto"/>
              <w:ind w:right="-84" w:rightChars="-35"/>
              <w:rPr>
                <w:color w:val="auto"/>
              </w:rPr>
            </w:pPr>
            <w:r>
              <w:rPr>
                <w:rFonts w:hint="eastAsia"/>
                <w:color w:val="auto"/>
              </w:rPr>
              <w:t>具有信息安全服务资质认证，证书须提供证书复印件，并加盖供应商公章。无或</w:t>
            </w:r>
            <w:r>
              <w:rPr>
                <w:color w:val="auto"/>
              </w:rPr>
              <w:t>其他情形，</w:t>
            </w:r>
            <w:r>
              <w:rPr>
                <w:rFonts w:hint="eastAsia"/>
                <w:color w:val="auto"/>
              </w:rPr>
              <w:t>不得分。</w:t>
            </w:r>
          </w:p>
        </w:tc>
        <w:tc>
          <w:tcPr>
            <w:tcW w:w="1011" w:type="dxa"/>
            <w:vAlign w:val="center"/>
          </w:tcPr>
          <w:p>
            <w:pPr>
              <w:spacing w:before="46" w:beforeLines="15" w:after="46" w:afterLines="15" w:line="276" w:lineRule="auto"/>
              <w:jc w:val="center"/>
              <w:rPr>
                <w:color w:val="auto"/>
              </w:rPr>
            </w:pPr>
            <w:r>
              <w:rPr>
                <w:rFonts w:hint="eastAsia"/>
                <w:color w:val="auto"/>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jc w:val="center"/>
        </w:trPr>
        <w:tc>
          <w:tcPr>
            <w:tcW w:w="8487" w:type="dxa"/>
            <w:gridSpan w:val="3"/>
            <w:tcBorders>
              <w:left w:val="single" w:color="auto" w:sz="4" w:space="0"/>
              <w:bottom w:val="single" w:color="auto" w:sz="4" w:space="0"/>
              <w:right w:val="single" w:color="auto" w:sz="4" w:space="0"/>
            </w:tcBorders>
            <w:vAlign w:val="center"/>
          </w:tcPr>
          <w:p>
            <w:pPr>
              <w:pStyle w:val="35"/>
              <w:widowControl w:val="0"/>
              <w:spacing w:before="46" w:beforeLines="15" w:after="46" w:afterLines="15" w:line="276" w:lineRule="auto"/>
              <w:jc w:val="center"/>
              <w:rPr>
                <w:rFonts w:ascii="宋体" w:hAnsi="宋体" w:cs="宋体"/>
                <w:color w:val="auto"/>
                <w:kern w:val="2"/>
                <w:sz w:val="24"/>
                <w:szCs w:val="24"/>
              </w:rPr>
            </w:pPr>
            <w:r>
              <w:rPr>
                <w:rFonts w:hint="eastAsia" w:ascii="宋体" w:hAnsi="宋体" w:cs="宋体"/>
                <w:color w:val="auto"/>
                <w:sz w:val="24"/>
                <w:szCs w:val="24"/>
              </w:rPr>
              <w:t>合计</w:t>
            </w:r>
          </w:p>
        </w:tc>
        <w:tc>
          <w:tcPr>
            <w:tcW w:w="1011"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276" w:lineRule="auto"/>
              <w:jc w:val="center"/>
              <w:rPr>
                <w:color w:val="auto"/>
              </w:rPr>
            </w:pPr>
            <w:r>
              <w:rPr>
                <w:rFonts w:hint="eastAsia"/>
                <w:color w:val="auto"/>
              </w:rPr>
              <w:t>2</w:t>
            </w:r>
            <w:r>
              <w:rPr>
                <w:color w:val="auto"/>
              </w:rPr>
              <w:t>0</w:t>
            </w:r>
            <w:r>
              <w:rPr>
                <w:rFonts w:hint="eastAsia"/>
                <w:color w:val="auto"/>
              </w:rPr>
              <w:t>分</w:t>
            </w:r>
          </w:p>
        </w:tc>
      </w:tr>
    </w:tbl>
    <w:p>
      <w:pPr>
        <w:spacing w:line="400" w:lineRule="exact"/>
        <w:rPr>
          <w:b/>
          <w:bCs/>
          <w:color w:val="auto"/>
        </w:rPr>
      </w:pPr>
      <w:r>
        <w:rPr>
          <w:rFonts w:hint="eastAsia"/>
          <w:b/>
          <w:bCs/>
          <w:color w:val="auto"/>
        </w:rPr>
        <w:t>附表三：</w:t>
      </w:r>
    </w:p>
    <w:p>
      <w:pPr>
        <w:spacing w:before="156" w:beforeLines="50" w:after="156" w:afterLines="50" w:line="400" w:lineRule="exact"/>
        <w:jc w:val="center"/>
        <w:rPr>
          <w:b/>
          <w:bCs/>
          <w:color w:val="auto"/>
        </w:rPr>
      </w:pPr>
      <w:r>
        <w:rPr>
          <w:rFonts w:hint="eastAsia"/>
          <w:b/>
          <w:bCs/>
          <w:color w:val="auto"/>
        </w:rPr>
        <w:t>价格评审表</w:t>
      </w:r>
    </w:p>
    <w:tbl>
      <w:tblPr>
        <w:tblStyle w:val="20"/>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226"/>
        <w:gridCol w:w="1935"/>
        <w:gridCol w:w="6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01" w:hRule="atLeast"/>
          <w:jc w:val="center"/>
        </w:trPr>
        <w:tc>
          <w:tcPr>
            <w:tcW w:w="1226" w:type="dxa"/>
            <w:vAlign w:val="center"/>
          </w:tcPr>
          <w:p>
            <w:pPr>
              <w:autoSpaceDE w:val="0"/>
              <w:autoSpaceDN w:val="0"/>
              <w:adjustRightInd w:val="0"/>
              <w:spacing w:line="276" w:lineRule="auto"/>
              <w:jc w:val="center"/>
              <w:rPr>
                <w:b/>
                <w:color w:val="auto"/>
              </w:rPr>
            </w:pPr>
            <w:r>
              <w:rPr>
                <w:rFonts w:hint="eastAsia"/>
                <w:b/>
                <w:color w:val="auto"/>
              </w:rPr>
              <w:t>序号</w:t>
            </w:r>
          </w:p>
        </w:tc>
        <w:tc>
          <w:tcPr>
            <w:tcW w:w="1935" w:type="dxa"/>
            <w:vAlign w:val="center"/>
          </w:tcPr>
          <w:p>
            <w:pPr>
              <w:autoSpaceDE w:val="0"/>
              <w:autoSpaceDN w:val="0"/>
              <w:adjustRightInd w:val="0"/>
              <w:spacing w:line="276" w:lineRule="auto"/>
              <w:jc w:val="center"/>
              <w:rPr>
                <w:b/>
                <w:color w:val="auto"/>
              </w:rPr>
            </w:pPr>
            <w:r>
              <w:rPr>
                <w:rFonts w:hint="eastAsia"/>
                <w:b/>
                <w:color w:val="auto"/>
              </w:rPr>
              <w:t>评审项目</w:t>
            </w:r>
          </w:p>
        </w:tc>
        <w:tc>
          <w:tcPr>
            <w:tcW w:w="6144" w:type="dxa"/>
            <w:vAlign w:val="center"/>
          </w:tcPr>
          <w:p>
            <w:pPr>
              <w:autoSpaceDE w:val="0"/>
              <w:autoSpaceDN w:val="0"/>
              <w:adjustRightInd w:val="0"/>
              <w:spacing w:line="276" w:lineRule="auto"/>
              <w:jc w:val="center"/>
              <w:rPr>
                <w:b/>
                <w:color w:val="auto"/>
              </w:rPr>
            </w:pPr>
            <w:r>
              <w:rPr>
                <w:rFonts w:hint="eastAsia"/>
                <w:b/>
                <w:color w:val="auto"/>
              </w:rPr>
              <w:t>评议内容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65" w:hRule="atLeast"/>
          <w:jc w:val="center"/>
        </w:trPr>
        <w:tc>
          <w:tcPr>
            <w:tcW w:w="1226" w:type="dxa"/>
            <w:vAlign w:val="center"/>
          </w:tcPr>
          <w:p>
            <w:pPr>
              <w:autoSpaceDE w:val="0"/>
              <w:autoSpaceDN w:val="0"/>
              <w:adjustRightInd w:val="0"/>
              <w:spacing w:line="276" w:lineRule="auto"/>
              <w:jc w:val="center"/>
              <w:rPr>
                <w:color w:val="auto"/>
              </w:rPr>
            </w:pPr>
            <w:r>
              <w:rPr>
                <w:color w:val="auto"/>
              </w:rPr>
              <w:t>1</w:t>
            </w:r>
          </w:p>
        </w:tc>
        <w:tc>
          <w:tcPr>
            <w:tcW w:w="1935" w:type="dxa"/>
            <w:vAlign w:val="center"/>
          </w:tcPr>
          <w:p>
            <w:pPr>
              <w:autoSpaceDE w:val="0"/>
              <w:autoSpaceDN w:val="0"/>
              <w:adjustRightInd w:val="0"/>
              <w:spacing w:line="276" w:lineRule="auto"/>
              <w:jc w:val="center"/>
              <w:rPr>
                <w:color w:val="auto"/>
              </w:rPr>
            </w:pPr>
            <w:r>
              <w:rPr>
                <w:rFonts w:hint="eastAsia"/>
                <w:color w:val="auto"/>
              </w:rPr>
              <w:t>价格</w:t>
            </w:r>
          </w:p>
        </w:tc>
        <w:tc>
          <w:tcPr>
            <w:tcW w:w="6144" w:type="dxa"/>
            <w:vAlign w:val="center"/>
          </w:tcPr>
          <w:p>
            <w:pPr>
              <w:snapToGrid w:val="0"/>
              <w:spacing w:line="360" w:lineRule="auto"/>
              <w:ind w:firstLine="470" w:firstLineChars="196"/>
              <w:rPr>
                <w:color w:val="auto"/>
              </w:rPr>
            </w:pPr>
            <w:r>
              <w:rPr>
                <w:rFonts w:hint="eastAsia"/>
                <w:color w:val="auto"/>
              </w:rPr>
              <w:t>比选小组对入围的供应商的最后价格进行修正得出评审价。综合评分法中的价格分统一采用低价优先法计算，即满足比选文件要求且价格最低的有效最后报价（指修正后的价格，下同）为基准价，其价格分为满分。其他供应商的价格分统一按照下列公式计算：</w:t>
            </w:r>
          </w:p>
          <w:p>
            <w:pPr>
              <w:autoSpaceDE w:val="0"/>
              <w:autoSpaceDN w:val="0"/>
              <w:adjustRightInd w:val="0"/>
              <w:spacing w:line="276" w:lineRule="auto"/>
              <w:ind w:firstLine="506" w:firstLineChars="210"/>
              <w:rPr>
                <w:b/>
                <w:bCs/>
                <w:color w:val="auto"/>
              </w:rPr>
            </w:pPr>
            <w:r>
              <w:rPr>
                <w:rFonts w:hint="eastAsia"/>
                <w:b/>
                <w:bCs/>
                <w:color w:val="auto"/>
              </w:rPr>
              <w:t>比选报价得分＝（比选基准价／比选报价）x 价格权值x 100（精确到0.01）。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56" w:hRule="atLeast"/>
          <w:jc w:val="center"/>
        </w:trPr>
        <w:tc>
          <w:tcPr>
            <w:tcW w:w="3161" w:type="dxa"/>
            <w:gridSpan w:val="2"/>
            <w:vAlign w:val="center"/>
          </w:tcPr>
          <w:p>
            <w:pPr>
              <w:autoSpaceDE w:val="0"/>
              <w:autoSpaceDN w:val="0"/>
              <w:adjustRightInd w:val="0"/>
              <w:spacing w:line="276" w:lineRule="auto"/>
              <w:jc w:val="center"/>
              <w:rPr>
                <w:color w:val="auto"/>
              </w:rPr>
            </w:pPr>
            <w:r>
              <w:rPr>
                <w:rFonts w:hint="eastAsia"/>
                <w:color w:val="auto"/>
              </w:rPr>
              <w:t>合计</w:t>
            </w:r>
          </w:p>
        </w:tc>
        <w:tc>
          <w:tcPr>
            <w:tcW w:w="6144" w:type="dxa"/>
            <w:vAlign w:val="center"/>
          </w:tcPr>
          <w:p>
            <w:pPr>
              <w:snapToGrid w:val="0"/>
              <w:spacing w:line="360" w:lineRule="auto"/>
              <w:ind w:firstLine="470" w:firstLineChars="196"/>
              <w:jc w:val="center"/>
              <w:rPr>
                <w:color w:val="auto"/>
              </w:rPr>
            </w:pPr>
            <w:r>
              <w:rPr>
                <w:rFonts w:hint="eastAsia"/>
                <w:color w:val="auto"/>
              </w:rPr>
              <w:t>2</w:t>
            </w:r>
            <w:r>
              <w:rPr>
                <w:color w:val="auto"/>
              </w:rPr>
              <w:t>0</w:t>
            </w:r>
            <w:r>
              <w:rPr>
                <w:rFonts w:hint="eastAsia"/>
                <w:color w:val="auto"/>
              </w:rPr>
              <w:t>分</w:t>
            </w:r>
          </w:p>
        </w:tc>
      </w:tr>
    </w:tbl>
    <w:p>
      <w:pPr>
        <w:rPr>
          <w:color w:val="auto"/>
        </w:rPr>
      </w:pPr>
    </w:p>
    <w:p>
      <w:pPr>
        <w:rPr>
          <w:color w:val="auto"/>
        </w:rPr>
      </w:pPr>
    </w:p>
    <w:p>
      <w:pPr>
        <w:spacing w:line="360" w:lineRule="auto"/>
        <w:rPr>
          <w:color w:val="auto"/>
        </w:rPr>
      </w:pPr>
    </w:p>
    <w:sectPr>
      <w:footerReference r:id="rId4" w:type="first"/>
      <w:footerReference r:id="rId3" w:type="default"/>
      <w:pgSz w:w="11900" w:h="16840"/>
      <w:pgMar w:top="1440" w:right="1454" w:bottom="1440" w:left="1232"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DengXian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DengXian">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Style w:val="24"/>
                            </w:rPr>
                            <w:id w:val="-1755348179"/>
                          </w:sdtPr>
                          <w:sdtEndPr>
                            <w:rPr>
                              <w:rStyle w:val="24"/>
                            </w:rPr>
                          </w:sdtEndPr>
                          <w:sdtContent>
                            <w:p>
                              <w:pPr>
                                <w:pStyle w:val="12"/>
                                <w:rPr>
                                  <w:rStyle w:val="24"/>
                                </w:rPr>
                              </w:pPr>
                              <w:r>
                                <w:rPr>
                                  <w:rStyle w:val="24"/>
                                </w:rPr>
                                <w:fldChar w:fldCharType="begin"/>
                              </w:r>
                              <w:r>
                                <w:rPr>
                                  <w:rStyle w:val="24"/>
                                </w:rPr>
                                <w:instrText xml:space="preserve"> PAGE </w:instrText>
                              </w:r>
                              <w:r>
                                <w:rPr>
                                  <w:rStyle w:val="24"/>
                                </w:rPr>
                                <w:fldChar w:fldCharType="separate"/>
                              </w:r>
                              <w:r>
                                <w:rPr>
                                  <w:rStyle w:val="24"/>
                                </w:rPr>
                                <w:t>2</w:t>
                              </w:r>
                              <w:r>
                                <w:rPr>
                                  <w:rStyle w:val="24"/>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sdt>
                    <w:sdtPr>
                      <w:rPr>
                        <w:rStyle w:val="24"/>
                      </w:rPr>
                      <w:id w:val="-1755348179"/>
                    </w:sdtPr>
                    <w:sdtEndPr>
                      <w:rPr>
                        <w:rStyle w:val="24"/>
                      </w:rPr>
                    </w:sdtEndPr>
                    <w:sdtContent>
                      <w:p>
                        <w:pPr>
                          <w:pStyle w:val="12"/>
                          <w:rPr>
                            <w:rStyle w:val="24"/>
                          </w:rPr>
                        </w:pPr>
                        <w:r>
                          <w:rPr>
                            <w:rStyle w:val="24"/>
                          </w:rPr>
                          <w:fldChar w:fldCharType="begin"/>
                        </w:r>
                        <w:r>
                          <w:rPr>
                            <w:rStyle w:val="24"/>
                          </w:rPr>
                          <w:instrText xml:space="preserve"> PAGE </w:instrText>
                        </w:r>
                        <w:r>
                          <w:rPr>
                            <w:rStyle w:val="24"/>
                          </w:rPr>
                          <w:fldChar w:fldCharType="separate"/>
                        </w:r>
                        <w:r>
                          <w:rPr>
                            <w:rStyle w:val="24"/>
                          </w:rPr>
                          <w:t>2</w:t>
                        </w:r>
                        <w:r>
                          <w:rPr>
                            <w:rStyle w:val="24"/>
                          </w:rPr>
                          <w:fldChar w:fldCharType="end"/>
                        </w:r>
                      </w:p>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C7C9E"/>
    <w:multiLevelType w:val="singleLevel"/>
    <w:tmpl w:val="476C7C9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1OWUzMGUxZjk0ZWUzYjNkMTg5Nzg1ZTRkYjIwNTgifQ=="/>
  </w:docVars>
  <w:rsids>
    <w:rsidRoot w:val="00DF0BA0"/>
    <w:rsid w:val="00012CB2"/>
    <w:rsid w:val="00015B71"/>
    <w:rsid w:val="00020E8E"/>
    <w:rsid w:val="00025007"/>
    <w:rsid w:val="00025612"/>
    <w:rsid w:val="00031A3F"/>
    <w:rsid w:val="00053E02"/>
    <w:rsid w:val="00065321"/>
    <w:rsid w:val="0009299B"/>
    <w:rsid w:val="000A4FD1"/>
    <w:rsid w:val="000B75ED"/>
    <w:rsid w:val="000C0A0E"/>
    <w:rsid w:val="000E6950"/>
    <w:rsid w:val="000F56FE"/>
    <w:rsid w:val="0011754C"/>
    <w:rsid w:val="00123032"/>
    <w:rsid w:val="00135FB5"/>
    <w:rsid w:val="001518F0"/>
    <w:rsid w:val="00154244"/>
    <w:rsid w:val="001578E2"/>
    <w:rsid w:val="00160F67"/>
    <w:rsid w:val="00163D27"/>
    <w:rsid w:val="001657F8"/>
    <w:rsid w:val="001936D2"/>
    <w:rsid w:val="00196303"/>
    <w:rsid w:val="001A2524"/>
    <w:rsid w:val="001B1622"/>
    <w:rsid w:val="001B6954"/>
    <w:rsid w:val="002045E5"/>
    <w:rsid w:val="00207613"/>
    <w:rsid w:val="00232C9A"/>
    <w:rsid w:val="002919EC"/>
    <w:rsid w:val="002A1D00"/>
    <w:rsid w:val="002A4629"/>
    <w:rsid w:val="002A781D"/>
    <w:rsid w:val="002B3982"/>
    <w:rsid w:val="002C01AE"/>
    <w:rsid w:val="002D2205"/>
    <w:rsid w:val="00314523"/>
    <w:rsid w:val="00326C70"/>
    <w:rsid w:val="00327882"/>
    <w:rsid w:val="00352520"/>
    <w:rsid w:val="003708D1"/>
    <w:rsid w:val="00380D11"/>
    <w:rsid w:val="003A5DD3"/>
    <w:rsid w:val="003B4A2A"/>
    <w:rsid w:val="003C71B0"/>
    <w:rsid w:val="003E4951"/>
    <w:rsid w:val="003F100E"/>
    <w:rsid w:val="00400B46"/>
    <w:rsid w:val="00402DEE"/>
    <w:rsid w:val="00403278"/>
    <w:rsid w:val="00405C1C"/>
    <w:rsid w:val="00410BAD"/>
    <w:rsid w:val="004318F6"/>
    <w:rsid w:val="004541EC"/>
    <w:rsid w:val="00460DAE"/>
    <w:rsid w:val="00463C2D"/>
    <w:rsid w:val="00471AFE"/>
    <w:rsid w:val="004B5567"/>
    <w:rsid w:val="004B748D"/>
    <w:rsid w:val="004B79F2"/>
    <w:rsid w:val="004C5B05"/>
    <w:rsid w:val="004C6ADB"/>
    <w:rsid w:val="00530F43"/>
    <w:rsid w:val="0054768C"/>
    <w:rsid w:val="00582C11"/>
    <w:rsid w:val="005A485B"/>
    <w:rsid w:val="005A7FDE"/>
    <w:rsid w:val="005D0D58"/>
    <w:rsid w:val="00624DB7"/>
    <w:rsid w:val="00657ED4"/>
    <w:rsid w:val="00661D8B"/>
    <w:rsid w:val="0066320F"/>
    <w:rsid w:val="00664734"/>
    <w:rsid w:val="00665ABF"/>
    <w:rsid w:val="00685E26"/>
    <w:rsid w:val="006A12DF"/>
    <w:rsid w:val="006B5EFB"/>
    <w:rsid w:val="006D00B5"/>
    <w:rsid w:val="006D2214"/>
    <w:rsid w:val="006D2E5E"/>
    <w:rsid w:val="006E4316"/>
    <w:rsid w:val="006F599F"/>
    <w:rsid w:val="007076EF"/>
    <w:rsid w:val="00722009"/>
    <w:rsid w:val="007659B6"/>
    <w:rsid w:val="00770346"/>
    <w:rsid w:val="00775CCE"/>
    <w:rsid w:val="0077692E"/>
    <w:rsid w:val="007848E4"/>
    <w:rsid w:val="007C3AEA"/>
    <w:rsid w:val="007C71F9"/>
    <w:rsid w:val="007D41F6"/>
    <w:rsid w:val="007D665A"/>
    <w:rsid w:val="007E2738"/>
    <w:rsid w:val="007E745F"/>
    <w:rsid w:val="00802CA5"/>
    <w:rsid w:val="00806C49"/>
    <w:rsid w:val="00811A3C"/>
    <w:rsid w:val="00821E18"/>
    <w:rsid w:val="00842CFE"/>
    <w:rsid w:val="00876AB0"/>
    <w:rsid w:val="00880EB0"/>
    <w:rsid w:val="008973D7"/>
    <w:rsid w:val="008A699F"/>
    <w:rsid w:val="008B1D88"/>
    <w:rsid w:val="008D1771"/>
    <w:rsid w:val="008D6E00"/>
    <w:rsid w:val="008D7CC2"/>
    <w:rsid w:val="008E5DCE"/>
    <w:rsid w:val="008F1460"/>
    <w:rsid w:val="008F7AD8"/>
    <w:rsid w:val="00904A4B"/>
    <w:rsid w:val="00904DB7"/>
    <w:rsid w:val="009178E1"/>
    <w:rsid w:val="00944ECB"/>
    <w:rsid w:val="00974480"/>
    <w:rsid w:val="00974C81"/>
    <w:rsid w:val="009836B3"/>
    <w:rsid w:val="009A0107"/>
    <w:rsid w:val="009A1A04"/>
    <w:rsid w:val="009B64A4"/>
    <w:rsid w:val="009D0B85"/>
    <w:rsid w:val="009E68D7"/>
    <w:rsid w:val="009F0A5D"/>
    <w:rsid w:val="00A02B34"/>
    <w:rsid w:val="00A110B3"/>
    <w:rsid w:val="00A3121F"/>
    <w:rsid w:val="00A34DE3"/>
    <w:rsid w:val="00A40883"/>
    <w:rsid w:val="00A42300"/>
    <w:rsid w:val="00A51F62"/>
    <w:rsid w:val="00A56514"/>
    <w:rsid w:val="00A64D8A"/>
    <w:rsid w:val="00A74A58"/>
    <w:rsid w:val="00A77613"/>
    <w:rsid w:val="00AC02E1"/>
    <w:rsid w:val="00AD103F"/>
    <w:rsid w:val="00AD486D"/>
    <w:rsid w:val="00AF36C3"/>
    <w:rsid w:val="00AF7AF7"/>
    <w:rsid w:val="00B0006C"/>
    <w:rsid w:val="00B00DC4"/>
    <w:rsid w:val="00B10DB3"/>
    <w:rsid w:val="00B179E6"/>
    <w:rsid w:val="00B210D0"/>
    <w:rsid w:val="00B409E0"/>
    <w:rsid w:val="00B47761"/>
    <w:rsid w:val="00B50871"/>
    <w:rsid w:val="00B51033"/>
    <w:rsid w:val="00B617FC"/>
    <w:rsid w:val="00B7192B"/>
    <w:rsid w:val="00B85310"/>
    <w:rsid w:val="00BB1ADD"/>
    <w:rsid w:val="00BB4254"/>
    <w:rsid w:val="00BD3DC4"/>
    <w:rsid w:val="00BD5287"/>
    <w:rsid w:val="00C10593"/>
    <w:rsid w:val="00C21032"/>
    <w:rsid w:val="00C27688"/>
    <w:rsid w:val="00C309C4"/>
    <w:rsid w:val="00C432D1"/>
    <w:rsid w:val="00C50833"/>
    <w:rsid w:val="00C51176"/>
    <w:rsid w:val="00C52790"/>
    <w:rsid w:val="00C559B1"/>
    <w:rsid w:val="00C7705D"/>
    <w:rsid w:val="00C94608"/>
    <w:rsid w:val="00CA188A"/>
    <w:rsid w:val="00CB6A1E"/>
    <w:rsid w:val="00D03A9A"/>
    <w:rsid w:val="00D07D1A"/>
    <w:rsid w:val="00D26CF5"/>
    <w:rsid w:val="00D27AE7"/>
    <w:rsid w:val="00D41733"/>
    <w:rsid w:val="00D4498B"/>
    <w:rsid w:val="00D55F7A"/>
    <w:rsid w:val="00D93658"/>
    <w:rsid w:val="00DA7F54"/>
    <w:rsid w:val="00DB498F"/>
    <w:rsid w:val="00DB611F"/>
    <w:rsid w:val="00DC6AA0"/>
    <w:rsid w:val="00DE6D0E"/>
    <w:rsid w:val="00DF0BA0"/>
    <w:rsid w:val="00E04F3F"/>
    <w:rsid w:val="00E14273"/>
    <w:rsid w:val="00E16E0A"/>
    <w:rsid w:val="00E22CE8"/>
    <w:rsid w:val="00E26BBD"/>
    <w:rsid w:val="00E34157"/>
    <w:rsid w:val="00E428B9"/>
    <w:rsid w:val="00E535EA"/>
    <w:rsid w:val="00ED1B02"/>
    <w:rsid w:val="00ED316E"/>
    <w:rsid w:val="00EE04A0"/>
    <w:rsid w:val="00EF2370"/>
    <w:rsid w:val="00F03F50"/>
    <w:rsid w:val="00F369E9"/>
    <w:rsid w:val="00F45D95"/>
    <w:rsid w:val="00F6168B"/>
    <w:rsid w:val="00F7181A"/>
    <w:rsid w:val="00F7559E"/>
    <w:rsid w:val="00F82D7E"/>
    <w:rsid w:val="00F94CF5"/>
    <w:rsid w:val="00F97506"/>
    <w:rsid w:val="00FB368D"/>
    <w:rsid w:val="00FC3221"/>
    <w:rsid w:val="00FC47DA"/>
    <w:rsid w:val="00FC5401"/>
    <w:rsid w:val="00FD2BD2"/>
    <w:rsid w:val="00FE62CD"/>
    <w:rsid w:val="00FE7FFA"/>
    <w:rsid w:val="011F7560"/>
    <w:rsid w:val="016245C6"/>
    <w:rsid w:val="055C3D5B"/>
    <w:rsid w:val="0A2D5ABA"/>
    <w:rsid w:val="0B622101"/>
    <w:rsid w:val="19EA4983"/>
    <w:rsid w:val="1BD61F8D"/>
    <w:rsid w:val="1DDE4B43"/>
    <w:rsid w:val="21DB2010"/>
    <w:rsid w:val="268D34A7"/>
    <w:rsid w:val="28F9431B"/>
    <w:rsid w:val="2AB42096"/>
    <w:rsid w:val="2ED578D6"/>
    <w:rsid w:val="32AF0BB9"/>
    <w:rsid w:val="33CE3989"/>
    <w:rsid w:val="3942267A"/>
    <w:rsid w:val="395F2BBE"/>
    <w:rsid w:val="39AC7CF0"/>
    <w:rsid w:val="3A155F18"/>
    <w:rsid w:val="3ABC7DC3"/>
    <w:rsid w:val="3ACB0036"/>
    <w:rsid w:val="3F8535B1"/>
    <w:rsid w:val="44CD6EDF"/>
    <w:rsid w:val="555F032A"/>
    <w:rsid w:val="5E311695"/>
    <w:rsid w:val="60F264E5"/>
    <w:rsid w:val="623E14D2"/>
    <w:rsid w:val="62DC4F5F"/>
    <w:rsid w:val="64950FCE"/>
    <w:rsid w:val="64970F3E"/>
    <w:rsid w:val="66752D03"/>
    <w:rsid w:val="68F23EC4"/>
    <w:rsid w:val="79DA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120" w:line="360" w:lineRule="auto"/>
      <w:ind w:firstLine="482"/>
      <w:outlineLvl w:val="1"/>
    </w:pPr>
    <w:rPr>
      <w:rFonts w:hAnsi="Arial"/>
      <w:b/>
      <w:sz w:val="30"/>
      <w:szCs w:val="20"/>
    </w:rPr>
  </w:style>
  <w:style w:type="paragraph" w:styleId="5">
    <w:name w:val="heading 4"/>
    <w:basedOn w:val="1"/>
    <w:next w:val="1"/>
    <w:link w:val="30"/>
    <w:qFormat/>
    <w:uiPriority w:val="9"/>
    <w:pPr>
      <w:spacing w:before="100" w:beforeAutospacing="1" w:after="100" w:afterAutospacing="1"/>
      <w:outlineLvl w:val="3"/>
    </w:pPr>
    <w:rPr>
      <w:b/>
      <w:bC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val="0"/>
      <w:spacing w:line="360" w:lineRule="auto"/>
      <w:ind w:firstLine="420"/>
      <w:jc w:val="both"/>
    </w:pPr>
    <w:rPr>
      <w:rFonts w:eastAsiaTheme="minorEastAsia" w:cstheme="minorBidi"/>
      <w:b/>
      <w:kern w:val="2"/>
      <w:sz w:val="21"/>
      <w:szCs w:val="28"/>
    </w:rPr>
  </w:style>
  <w:style w:type="paragraph" w:styleId="6">
    <w:name w:val="toc 7"/>
    <w:basedOn w:val="1"/>
    <w:next w:val="1"/>
    <w:semiHidden/>
    <w:unhideWhenUsed/>
    <w:qFormat/>
    <w:uiPriority w:val="39"/>
    <w:pPr>
      <w:ind w:left="1440"/>
    </w:pPr>
    <w:rPr>
      <w:rFonts w:asciiTheme="minorHAnsi" w:eastAsiaTheme="minorHAnsi"/>
      <w:sz w:val="18"/>
      <w:szCs w:val="18"/>
    </w:rPr>
  </w:style>
  <w:style w:type="paragraph" w:styleId="7">
    <w:name w:val="Body Text"/>
    <w:basedOn w:val="1"/>
    <w:link w:val="33"/>
    <w:qFormat/>
    <w:uiPriority w:val="0"/>
    <w:pPr>
      <w:widowControl w:val="0"/>
      <w:spacing w:after="120"/>
      <w:jc w:val="both"/>
    </w:pPr>
    <w:rPr>
      <w:rFonts w:ascii="Calibri" w:hAnsi="Calibri" w:cs="Times New Roman"/>
      <w:kern w:val="2"/>
      <w:sz w:val="21"/>
    </w:rPr>
  </w:style>
  <w:style w:type="paragraph" w:styleId="8">
    <w:name w:val="toc 5"/>
    <w:basedOn w:val="1"/>
    <w:next w:val="1"/>
    <w:semiHidden/>
    <w:unhideWhenUsed/>
    <w:qFormat/>
    <w:uiPriority w:val="39"/>
    <w:pPr>
      <w:ind w:left="960"/>
    </w:pPr>
    <w:rPr>
      <w:rFonts w:asciiTheme="minorHAnsi" w:eastAsiaTheme="minorHAnsi"/>
      <w:sz w:val="18"/>
      <w:szCs w:val="18"/>
    </w:rPr>
  </w:style>
  <w:style w:type="paragraph" w:styleId="9">
    <w:name w:val="toc 3"/>
    <w:basedOn w:val="1"/>
    <w:next w:val="1"/>
    <w:unhideWhenUsed/>
    <w:qFormat/>
    <w:uiPriority w:val="39"/>
    <w:pPr>
      <w:ind w:left="480"/>
    </w:pPr>
    <w:rPr>
      <w:rFonts w:asciiTheme="minorHAnsi" w:eastAsiaTheme="minorHAnsi"/>
      <w:i/>
      <w:iCs/>
      <w:sz w:val="20"/>
      <w:szCs w:val="20"/>
    </w:rPr>
  </w:style>
  <w:style w:type="paragraph" w:styleId="10">
    <w:name w:val="Plain Text"/>
    <w:basedOn w:val="1"/>
    <w:qFormat/>
    <w:uiPriority w:val="0"/>
    <w:pPr>
      <w:spacing w:line="360" w:lineRule="auto"/>
    </w:pPr>
    <w:rPr>
      <w:rFonts w:hAnsi="Courier New"/>
      <w:szCs w:val="21"/>
    </w:rPr>
  </w:style>
  <w:style w:type="paragraph" w:styleId="11">
    <w:name w:val="toc 8"/>
    <w:basedOn w:val="1"/>
    <w:next w:val="1"/>
    <w:semiHidden/>
    <w:unhideWhenUsed/>
    <w:qFormat/>
    <w:uiPriority w:val="39"/>
    <w:pPr>
      <w:ind w:left="1680"/>
    </w:pPr>
    <w:rPr>
      <w:rFonts w:asciiTheme="minorHAnsi" w:eastAsiaTheme="minorHAnsi"/>
      <w:sz w:val="18"/>
      <w:szCs w:val="18"/>
    </w:rPr>
  </w:style>
  <w:style w:type="paragraph" w:styleId="12">
    <w:name w:val="footer"/>
    <w:basedOn w:val="1"/>
    <w:link w:val="37"/>
    <w:unhideWhenUsed/>
    <w:qFormat/>
    <w:uiPriority w:val="99"/>
    <w:pPr>
      <w:tabs>
        <w:tab w:val="center" w:pos="4153"/>
        <w:tab w:val="right" w:pos="8306"/>
      </w:tabs>
      <w:snapToGrid w:val="0"/>
    </w:pPr>
    <w:rPr>
      <w:sz w:val="18"/>
      <w:szCs w:val="18"/>
    </w:rPr>
  </w:style>
  <w:style w:type="paragraph" w:styleId="1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qFormat/>
    <w:uiPriority w:val="39"/>
    <w:pPr>
      <w:spacing w:before="120" w:after="120"/>
    </w:pPr>
    <w:rPr>
      <w:rFonts w:asciiTheme="minorHAnsi" w:eastAsiaTheme="minorHAnsi"/>
      <w:b/>
      <w:bCs/>
      <w:caps/>
      <w:sz w:val="20"/>
      <w:szCs w:val="20"/>
    </w:rPr>
  </w:style>
  <w:style w:type="paragraph" w:styleId="15">
    <w:name w:val="toc 4"/>
    <w:basedOn w:val="1"/>
    <w:next w:val="1"/>
    <w:semiHidden/>
    <w:unhideWhenUsed/>
    <w:qFormat/>
    <w:uiPriority w:val="39"/>
    <w:pPr>
      <w:ind w:left="720"/>
    </w:pPr>
    <w:rPr>
      <w:rFonts w:asciiTheme="minorHAnsi" w:eastAsiaTheme="minorHAnsi"/>
      <w:sz w:val="18"/>
      <w:szCs w:val="18"/>
    </w:rPr>
  </w:style>
  <w:style w:type="paragraph" w:styleId="16">
    <w:name w:val="toc 6"/>
    <w:basedOn w:val="1"/>
    <w:next w:val="1"/>
    <w:semiHidden/>
    <w:unhideWhenUsed/>
    <w:qFormat/>
    <w:uiPriority w:val="39"/>
    <w:pPr>
      <w:ind w:left="1200"/>
    </w:pPr>
    <w:rPr>
      <w:rFonts w:asciiTheme="minorHAnsi" w:eastAsiaTheme="minorHAnsi"/>
      <w:sz w:val="18"/>
      <w:szCs w:val="18"/>
    </w:rPr>
  </w:style>
  <w:style w:type="paragraph" w:styleId="17">
    <w:name w:val="toc 2"/>
    <w:basedOn w:val="1"/>
    <w:next w:val="1"/>
    <w:semiHidden/>
    <w:unhideWhenUsed/>
    <w:qFormat/>
    <w:uiPriority w:val="39"/>
    <w:pPr>
      <w:ind w:left="240"/>
    </w:pPr>
    <w:rPr>
      <w:rFonts w:asciiTheme="minorHAnsi" w:eastAsiaTheme="minorHAnsi"/>
      <w:smallCaps/>
      <w:sz w:val="20"/>
      <w:szCs w:val="20"/>
    </w:rPr>
  </w:style>
  <w:style w:type="paragraph" w:styleId="18">
    <w:name w:val="toc 9"/>
    <w:basedOn w:val="1"/>
    <w:next w:val="1"/>
    <w:semiHidden/>
    <w:unhideWhenUsed/>
    <w:qFormat/>
    <w:uiPriority w:val="39"/>
    <w:pPr>
      <w:ind w:left="1920"/>
    </w:pPr>
    <w:rPr>
      <w:rFonts w:asciiTheme="minorHAnsi" w:eastAsiaTheme="minorHAnsi"/>
      <w:sz w:val="18"/>
      <w:szCs w:val="18"/>
    </w:rPr>
  </w:style>
  <w:style w:type="paragraph" w:styleId="19">
    <w:name w:val="Normal (Web)"/>
    <w:basedOn w:val="1"/>
    <w:qFormat/>
    <w:uiPriority w:val="99"/>
    <w:pPr>
      <w:spacing w:beforeAutospacing="1" w:afterAutospacing="1"/>
    </w:pPr>
    <w:rPr>
      <w:rFonts w:cs="Times New Roman"/>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basedOn w:val="22"/>
    <w:semiHidden/>
    <w:unhideWhenUsed/>
    <w:qFormat/>
    <w:uiPriority w:val="99"/>
  </w:style>
  <w:style w:type="character" w:styleId="25">
    <w:name w:val="Hyperlink"/>
    <w:basedOn w:val="22"/>
    <w:unhideWhenUsed/>
    <w:qFormat/>
    <w:uiPriority w:val="99"/>
    <w:rPr>
      <w:color w:val="0563C1" w:themeColor="hyperlink"/>
      <w:u w:val="single"/>
      <w14:textFill>
        <w14:solidFill>
          <w14:schemeClr w14:val="hlink"/>
        </w14:solidFill>
      </w14:textFill>
    </w:rPr>
  </w:style>
  <w:style w:type="paragraph" w:styleId="26">
    <w:name w:val="List Paragraph"/>
    <w:basedOn w:val="1"/>
    <w:qFormat/>
    <w:uiPriority w:val="34"/>
    <w:pPr>
      <w:widowControl w:val="0"/>
      <w:autoSpaceDE w:val="0"/>
      <w:autoSpaceDN w:val="0"/>
      <w:ind w:firstLine="420" w:firstLineChars="200"/>
    </w:pPr>
    <w:rPr>
      <w:rFonts w:eastAsia="仿宋"/>
      <w:szCs w:val="22"/>
      <w:lang w:eastAsia="en-US"/>
    </w:rPr>
  </w:style>
  <w:style w:type="character" w:customStyle="1" w:styleId="27">
    <w:name w:val="u-content"/>
    <w:basedOn w:val="22"/>
    <w:qFormat/>
    <w:uiPriority w:val="0"/>
  </w:style>
  <w:style w:type="character" w:customStyle="1" w:styleId="28">
    <w:name w:val="noticepurchasetime-noticepurchasetime"/>
    <w:basedOn w:val="22"/>
    <w:qFormat/>
    <w:uiPriority w:val="0"/>
  </w:style>
  <w:style w:type="character" w:customStyle="1" w:styleId="29">
    <w:name w:val="apple-converted-space"/>
    <w:basedOn w:val="22"/>
    <w:qFormat/>
    <w:uiPriority w:val="0"/>
  </w:style>
  <w:style w:type="character" w:customStyle="1" w:styleId="30">
    <w:name w:val="标题 4 字符"/>
    <w:basedOn w:val="22"/>
    <w:link w:val="5"/>
    <w:qFormat/>
    <w:uiPriority w:val="9"/>
    <w:rPr>
      <w:rFonts w:ascii="宋体" w:hAnsi="宋体" w:eastAsia="宋体" w:cs="宋体"/>
      <w:b/>
      <w:bCs/>
      <w:kern w:val="0"/>
    </w:rPr>
  </w:style>
  <w:style w:type="character" w:customStyle="1" w:styleId="31">
    <w:name w:val="未处理的提及1"/>
    <w:basedOn w:val="22"/>
    <w:qFormat/>
    <w:uiPriority w:val="99"/>
    <w:rPr>
      <w:color w:val="605E5C"/>
      <w:shd w:val="clear" w:color="auto" w:fill="E1DFDD"/>
    </w:rPr>
  </w:style>
  <w:style w:type="character" w:customStyle="1" w:styleId="32">
    <w:name w:val="noticebidtime-bidaddress"/>
    <w:basedOn w:val="22"/>
    <w:qFormat/>
    <w:uiPriority w:val="0"/>
  </w:style>
  <w:style w:type="character" w:customStyle="1" w:styleId="33">
    <w:name w:val="正文文本 字符"/>
    <w:basedOn w:val="22"/>
    <w:link w:val="7"/>
    <w:qFormat/>
    <w:uiPriority w:val="0"/>
    <w:rPr>
      <w:rFonts w:ascii="Calibri" w:hAnsi="Calibri" w:eastAsia="宋体" w:cs="Times New Roman"/>
      <w:sz w:val="21"/>
    </w:rPr>
  </w:style>
  <w:style w:type="character" w:customStyle="1" w:styleId="34">
    <w:name w:val="标题 1 字符"/>
    <w:basedOn w:val="22"/>
    <w:link w:val="2"/>
    <w:qFormat/>
    <w:uiPriority w:val="9"/>
    <w:rPr>
      <w:rFonts w:ascii="宋体" w:hAnsi="宋体" w:eastAsia="宋体" w:cs="宋体"/>
      <w:b/>
      <w:bCs/>
      <w:kern w:val="44"/>
      <w:sz w:val="44"/>
      <w:szCs w:val="44"/>
    </w:rPr>
  </w:style>
  <w:style w:type="paragraph" w:customStyle="1" w:styleId="35">
    <w:name w:val="p0"/>
    <w:basedOn w:val="1"/>
    <w:qFormat/>
    <w:uiPriority w:val="0"/>
    <w:pPr>
      <w:jc w:val="both"/>
    </w:pPr>
    <w:rPr>
      <w:rFonts w:ascii="Times New Roman" w:hAnsi="Times New Roman" w:cs="Times New Roman"/>
      <w:sz w:val="21"/>
      <w:szCs w:val="21"/>
    </w:rPr>
  </w:style>
  <w:style w:type="paragraph" w:customStyle="1" w:styleId="36">
    <w:name w:val="null3"/>
    <w:hidden/>
    <w:qFormat/>
    <w:uiPriority w:val="0"/>
    <w:rPr>
      <w:rFonts w:hint="eastAsia" w:asciiTheme="minorHAnsi" w:hAnsiTheme="minorHAnsi" w:eastAsiaTheme="minorEastAsia" w:cstheme="minorBidi"/>
      <w:lang w:val="en-US" w:eastAsia="zh-Hans" w:bidi="ar-SA"/>
    </w:rPr>
  </w:style>
  <w:style w:type="character" w:customStyle="1" w:styleId="37">
    <w:name w:val="页脚 字符"/>
    <w:basedOn w:val="22"/>
    <w:link w:val="12"/>
    <w:qFormat/>
    <w:uiPriority w:val="99"/>
    <w:rPr>
      <w:rFonts w:ascii="宋体" w:hAnsi="宋体" w:eastAsia="宋体" w:cs="宋体"/>
      <w:kern w:val="0"/>
      <w:sz w:val="18"/>
      <w:szCs w:val="18"/>
    </w:rPr>
  </w:style>
  <w:style w:type="paragraph" w:customStyle="1" w:styleId="38">
    <w:name w:val="TOC 标题1"/>
    <w:basedOn w:val="2"/>
    <w:next w:val="1"/>
    <w:unhideWhenUsed/>
    <w:qFormat/>
    <w:uiPriority w:val="39"/>
    <w:pPr>
      <w:spacing w:before="480" w:after="0" w:line="276" w:lineRule="auto"/>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AAF5A-D413-004E-B643-39E7EE41DF19}">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1568</Words>
  <Characters>1725</Characters>
  <Lines>115</Lines>
  <Paragraphs>53</Paragraphs>
  <TotalTime>4</TotalTime>
  <ScaleCrop>false</ScaleCrop>
  <LinksUpToDate>false</LinksUpToDate>
  <CharactersWithSpaces>3240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2024-08-13T02:19:00Z</dcterms:created>
  <dc:creator>Mze0451</dc:creator>
  <cp:lastModifiedBy>Administrator</cp:lastModifiedBy>
  <cp:lastPrinted>2024-08-23T04:04:48Z</cp:lastPrinted>
  <dcterms:modified xsi:type="dcterms:W3CDTF">2024-08-23T04:08:36Z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527D0D3A8F894D8C89E529B137A7F220_12</vt:lpwstr>
  </property>
</Properties>
</file>