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方正小标宋简体"/>
          <w:sz w:val="32"/>
          <w:szCs w:val="32"/>
        </w:rPr>
      </w:pPr>
      <w:r>
        <w:rPr>
          <w:rFonts w:hint="eastAsia" w:eastAsia="方正小标宋简体"/>
          <w:sz w:val="32"/>
          <w:szCs w:val="32"/>
        </w:rPr>
        <w:t>广州市海珠区市场监督管理局消防产品</w:t>
      </w:r>
    </w:p>
    <w:p>
      <w:pPr>
        <w:snapToGrid w:val="0"/>
        <w:spacing w:line="360" w:lineRule="auto"/>
        <w:jc w:val="center"/>
        <w:rPr>
          <w:rFonts w:eastAsia="方正小标宋简体"/>
          <w:sz w:val="32"/>
          <w:szCs w:val="32"/>
        </w:rPr>
      </w:pPr>
      <w:r>
        <w:rPr>
          <w:rFonts w:hint="eastAsia" w:eastAsia="方正小标宋简体"/>
          <w:sz w:val="32"/>
          <w:szCs w:val="32"/>
        </w:rPr>
        <w:t>质量监督抽查实施细则</w:t>
      </w:r>
    </w:p>
    <w:p>
      <w:pPr>
        <w:snapToGrid w:val="0"/>
        <w:spacing w:line="360" w:lineRule="auto"/>
        <w:jc w:val="center"/>
        <w:rPr>
          <w:rFonts w:hint="eastAsia" w:eastAsia="方正小标宋简体"/>
          <w:sz w:val="32"/>
          <w:szCs w:val="32"/>
        </w:rPr>
      </w:pPr>
      <w:r>
        <w:rPr>
          <w:rFonts w:hint="eastAsia" w:eastAsia="方正小标宋简体"/>
          <w:sz w:val="32"/>
          <w:szCs w:val="32"/>
        </w:rPr>
        <w:t>（2025年版）</w:t>
      </w:r>
    </w:p>
    <w:p>
      <w:pPr>
        <w:snapToGrid w:val="0"/>
        <w:spacing w:line="440" w:lineRule="exact"/>
        <w:rPr>
          <w:rFonts w:hint="eastAsia" w:ascii="宋体" w:hAnsi="宋体" w:eastAsia="宋体" w:cs="宋体"/>
          <w:b/>
          <w:bCs/>
          <w:szCs w:val="21"/>
        </w:rPr>
      </w:pPr>
      <w:r>
        <w:rPr>
          <w:rFonts w:hint="eastAsia" w:ascii="宋体" w:hAnsi="宋体" w:eastAsia="宋体" w:cs="宋体"/>
          <w:b/>
          <w:bCs/>
          <w:szCs w:val="21"/>
          <w:lang w:val="en-US" w:eastAsia="zh-CN"/>
        </w:rPr>
        <w:t>1、</w:t>
      </w:r>
      <w:r>
        <w:rPr>
          <w:rFonts w:hint="eastAsia" w:ascii="宋体" w:hAnsi="宋体" w:eastAsia="宋体" w:cs="宋体"/>
          <w:b/>
          <w:bCs/>
          <w:szCs w:val="21"/>
        </w:rPr>
        <w:t xml:space="preserve"> 抽样方法</w:t>
      </w:r>
    </w:p>
    <w:p>
      <w:pPr>
        <w:snapToGrid w:val="0"/>
        <w:spacing w:line="440" w:lineRule="exact"/>
        <w:ind w:firstLine="420" w:firstLineChars="200"/>
        <w:rPr>
          <w:szCs w:val="21"/>
        </w:rPr>
      </w:pPr>
      <w:r>
        <w:rPr>
          <w:rFonts w:hint="eastAsia"/>
          <w:szCs w:val="21"/>
        </w:rPr>
        <w:t>在生产企业的成品库内（生产领域）、线下销售者处（流通领域）或电商领域随机抽取有产品质量检验合格证明或者以其他形式表明合格的、近期生产的待销产品</w:t>
      </w:r>
      <w:r>
        <w:rPr>
          <w:szCs w:val="21"/>
        </w:rPr>
        <w:t>。</w:t>
      </w:r>
    </w:p>
    <w:p>
      <w:pPr>
        <w:snapToGrid w:val="0"/>
        <w:spacing w:line="440" w:lineRule="exact"/>
        <w:ind w:firstLine="420" w:firstLineChars="200"/>
        <w:rPr>
          <w:rFonts w:hint="eastAsia"/>
          <w:szCs w:val="21"/>
        </w:rPr>
      </w:pPr>
      <w:r>
        <w:rPr>
          <w:szCs w:val="21"/>
        </w:rPr>
        <w:t>随机数一般可使用随机数表等方法产生。</w:t>
      </w:r>
    </w:p>
    <w:p>
      <w:pPr>
        <w:snapToGrid w:val="0"/>
        <w:spacing w:line="440" w:lineRule="exact"/>
        <w:ind w:firstLine="420" w:firstLineChars="200"/>
        <w:rPr>
          <w:rFonts w:hint="eastAsia"/>
          <w:szCs w:val="21"/>
        </w:rPr>
      </w:pPr>
      <w:r>
        <w:rPr>
          <w:rFonts w:hint="eastAsia"/>
          <w:szCs w:val="21"/>
        </w:rPr>
        <w:t>每一抽检批次产品抽取样品2组，第1组用于检验，第2组用于备样。</w:t>
      </w:r>
    </w:p>
    <w:p>
      <w:pPr>
        <w:snapToGrid w:val="0"/>
        <w:spacing w:line="440" w:lineRule="exact"/>
        <w:ind w:firstLine="420" w:firstLineChars="200"/>
        <w:rPr>
          <w:rFonts w:hint="eastAsia"/>
          <w:szCs w:val="21"/>
        </w:rPr>
      </w:pPr>
      <w:r>
        <w:rPr>
          <w:rFonts w:hint="eastAsia"/>
          <w:szCs w:val="21"/>
        </w:rPr>
        <w:t>具体抽样数量和方法如下：</w:t>
      </w:r>
    </w:p>
    <w:p>
      <w:pPr>
        <w:snapToGrid w:val="0"/>
        <w:spacing w:line="440" w:lineRule="exact"/>
        <w:jc w:val="center"/>
        <w:rPr>
          <w:szCs w:val="21"/>
        </w:rPr>
      </w:pPr>
      <w:r>
        <w:rPr>
          <w:rFonts w:hint="eastAsia" w:ascii="宋体" w:hAnsi="宋体"/>
          <w:szCs w:val="21"/>
        </w:rPr>
        <w:t>表1 产品抽样数量汇总表</w:t>
      </w:r>
    </w:p>
    <w:tbl>
      <w:tblPr>
        <w:tblStyle w:val="11"/>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3531"/>
        <w:gridCol w:w="2528"/>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633" w:type="dxa"/>
            <w:vAlign w:val="center"/>
          </w:tcPr>
          <w:p>
            <w:pPr>
              <w:snapToGrid w:val="0"/>
              <w:jc w:val="center"/>
              <w:rPr>
                <w:rFonts w:hint="eastAsia"/>
                <w:szCs w:val="21"/>
              </w:rPr>
            </w:pPr>
            <w:r>
              <w:rPr>
                <w:rFonts w:hint="eastAsia"/>
                <w:szCs w:val="21"/>
              </w:rPr>
              <w:t>序号</w:t>
            </w:r>
          </w:p>
        </w:tc>
        <w:tc>
          <w:tcPr>
            <w:tcW w:w="3531" w:type="dxa"/>
            <w:vAlign w:val="center"/>
          </w:tcPr>
          <w:p>
            <w:pPr>
              <w:snapToGrid w:val="0"/>
              <w:jc w:val="center"/>
            </w:pPr>
            <w:r>
              <w:rPr>
                <w:szCs w:val="21"/>
              </w:rPr>
              <w:t>产品名称</w:t>
            </w:r>
          </w:p>
        </w:tc>
        <w:tc>
          <w:tcPr>
            <w:tcW w:w="2528" w:type="dxa"/>
            <w:vAlign w:val="center"/>
          </w:tcPr>
          <w:p>
            <w:pPr>
              <w:snapToGrid w:val="0"/>
              <w:jc w:val="center"/>
              <w:rPr>
                <w:szCs w:val="21"/>
              </w:rPr>
            </w:pPr>
            <w:r>
              <w:rPr>
                <w:rFonts w:hint="eastAsia"/>
                <w:szCs w:val="21"/>
              </w:rPr>
              <w:t>第1组数量</w:t>
            </w:r>
          </w:p>
        </w:tc>
        <w:tc>
          <w:tcPr>
            <w:tcW w:w="2528" w:type="dxa"/>
            <w:vAlign w:val="center"/>
          </w:tcPr>
          <w:p>
            <w:pPr>
              <w:snapToGrid w:val="0"/>
              <w:jc w:val="center"/>
              <w:rPr>
                <w:szCs w:val="21"/>
              </w:rPr>
            </w:pPr>
            <w:r>
              <w:rPr>
                <w:rFonts w:hint="eastAsia"/>
                <w:szCs w:val="21"/>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633" w:type="dxa"/>
            <w:vAlign w:val="center"/>
          </w:tcPr>
          <w:p>
            <w:pPr>
              <w:snapToGrid w:val="0"/>
              <w:jc w:val="center"/>
              <w:rPr>
                <w:szCs w:val="21"/>
              </w:rPr>
            </w:pPr>
            <w:r>
              <w:rPr>
                <w:szCs w:val="21"/>
              </w:rPr>
              <w:t>1</w:t>
            </w:r>
          </w:p>
        </w:tc>
        <w:tc>
          <w:tcPr>
            <w:tcW w:w="3531" w:type="dxa"/>
            <w:vAlign w:val="center"/>
          </w:tcPr>
          <w:p>
            <w:pPr>
              <w:snapToGrid w:val="0"/>
              <w:jc w:val="center"/>
            </w:pPr>
            <w:r>
              <w:rPr>
                <w:szCs w:val="21"/>
              </w:rPr>
              <w:t>防火窗</w:t>
            </w:r>
          </w:p>
        </w:tc>
        <w:tc>
          <w:tcPr>
            <w:tcW w:w="2528" w:type="dxa"/>
            <w:vAlign w:val="center"/>
          </w:tcPr>
          <w:p>
            <w:pPr>
              <w:snapToGrid w:val="0"/>
              <w:jc w:val="center"/>
              <w:rPr>
                <w:szCs w:val="21"/>
              </w:rPr>
            </w:pPr>
            <w:r>
              <w:rPr>
                <w:szCs w:val="21"/>
              </w:rPr>
              <w:t>1樘</w:t>
            </w:r>
          </w:p>
        </w:tc>
        <w:tc>
          <w:tcPr>
            <w:tcW w:w="2528" w:type="dxa"/>
            <w:vAlign w:val="center"/>
          </w:tcPr>
          <w:p>
            <w:pPr>
              <w:snapToGrid w:val="0"/>
              <w:jc w:val="center"/>
              <w:rPr>
                <w:szCs w:val="21"/>
              </w:rPr>
            </w:pPr>
            <w:r>
              <w:rPr>
                <w:szCs w:val="21"/>
              </w:rPr>
              <w:t>1樘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633" w:type="dxa"/>
            <w:vAlign w:val="center"/>
          </w:tcPr>
          <w:p>
            <w:pPr>
              <w:snapToGrid w:val="0"/>
              <w:jc w:val="center"/>
              <w:rPr>
                <w:szCs w:val="21"/>
              </w:rPr>
            </w:pPr>
            <w:r>
              <w:rPr>
                <w:szCs w:val="21"/>
              </w:rPr>
              <w:t>2</w:t>
            </w:r>
          </w:p>
        </w:tc>
        <w:tc>
          <w:tcPr>
            <w:tcW w:w="3531" w:type="dxa"/>
            <w:vAlign w:val="center"/>
          </w:tcPr>
          <w:p>
            <w:pPr>
              <w:snapToGrid w:val="0"/>
              <w:jc w:val="center"/>
            </w:pPr>
            <w:r>
              <w:rPr>
                <w:szCs w:val="21"/>
              </w:rPr>
              <w:t>防火阀</w:t>
            </w:r>
          </w:p>
        </w:tc>
        <w:tc>
          <w:tcPr>
            <w:tcW w:w="2528" w:type="dxa"/>
            <w:vAlign w:val="center"/>
          </w:tcPr>
          <w:p>
            <w:pPr>
              <w:snapToGrid w:val="0"/>
              <w:jc w:val="center"/>
              <w:rPr>
                <w:szCs w:val="21"/>
              </w:rPr>
            </w:pPr>
            <w:r>
              <w:rPr>
                <w:szCs w:val="21"/>
              </w:rPr>
              <w:t>1台+温感器10个</w:t>
            </w:r>
          </w:p>
        </w:tc>
        <w:tc>
          <w:tcPr>
            <w:tcW w:w="2528" w:type="dxa"/>
            <w:vAlign w:val="center"/>
          </w:tcPr>
          <w:p>
            <w:pPr>
              <w:snapToGrid w:val="0"/>
              <w:jc w:val="center"/>
              <w:rPr>
                <w:szCs w:val="21"/>
              </w:rPr>
            </w:pPr>
            <w:r>
              <w:rPr>
                <w:szCs w:val="21"/>
              </w:rPr>
              <w:t>1台+温感器5个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633" w:type="dxa"/>
            <w:vAlign w:val="center"/>
          </w:tcPr>
          <w:p>
            <w:pPr>
              <w:snapToGrid w:val="0"/>
              <w:jc w:val="center"/>
              <w:rPr>
                <w:szCs w:val="21"/>
              </w:rPr>
            </w:pPr>
            <w:r>
              <w:rPr>
                <w:szCs w:val="21"/>
              </w:rPr>
              <w:t>3</w:t>
            </w:r>
          </w:p>
        </w:tc>
        <w:tc>
          <w:tcPr>
            <w:tcW w:w="3531" w:type="dxa"/>
            <w:vAlign w:val="center"/>
          </w:tcPr>
          <w:p>
            <w:pPr>
              <w:snapToGrid w:val="0"/>
              <w:jc w:val="center"/>
            </w:pPr>
            <w:r>
              <w:rPr>
                <w:szCs w:val="21"/>
              </w:rPr>
              <w:t>排烟防火阀</w:t>
            </w:r>
          </w:p>
        </w:tc>
        <w:tc>
          <w:tcPr>
            <w:tcW w:w="2528" w:type="dxa"/>
            <w:vAlign w:val="center"/>
          </w:tcPr>
          <w:p>
            <w:pPr>
              <w:snapToGrid w:val="0"/>
              <w:jc w:val="center"/>
              <w:rPr>
                <w:szCs w:val="21"/>
              </w:rPr>
            </w:pPr>
            <w:r>
              <w:rPr>
                <w:szCs w:val="21"/>
              </w:rPr>
              <w:t>1台+温感器10个</w:t>
            </w:r>
          </w:p>
        </w:tc>
        <w:tc>
          <w:tcPr>
            <w:tcW w:w="2528" w:type="dxa"/>
            <w:vAlign w:val="center"/>
          </w:tcPr>
          <w:p>
            <w:pPr>
              <w:snapToGrid w:val="0"/>
              <w:jc w:val="center"/>
              <w:rPr>
                <w:szCs w:val="21"/>
              </w:rPr>
            </w:pPr>
            <w:r>
              <w:rPr>
                <w:szCs w:val="21"/>
              </w:rPr>
              <w:t>1台+温感器5个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633" w:type="dxa"/>
            <w:vAlign w:val="center"/>
          </w:tcPr>
          <w:p>
            <w:pPr>
              <w:snapToGrid w:val="0"/>
              <w:jc w:val="center"/>
              <w:rPr>
                <w:szCs w:val="21"/>
              </w:rPr>
            </w:pPr>
            <w:r>
              <w:rPr>
                <w:szCs w:val="21"/>
              </w:rPr>
              <w:t>4</w:t>
            </w:r>
          </w:p>
        </w:tc>
        <w:tc>
          <w:tcPr>
            <w:tcW w:w="3531" w:type="dxa"/>
            <w:vAlign w:val="center"/>
          </w:tcPr>
          <w:p>
            <w:pPr>
              <w:snapToGrid w:val="0"/>
              <w:jc w:val="center"/>
            </w:pPr>
            <w:r>
              <w:rPr>
                <w:szCs w:val="21"/>
              </w:rPr>
              <w:t>防火卷帘</w:t>
            </w:r>
          </w:p>
        </w:tc>
        <w:tc>
          <w:tcPr>
            <w:tcW w:w="2528" w:type="dxa"/>
            <w:vAlign w:val="center"/>
          </w:tcPr>
          <w:p>
            <w:pPr>
              <w:snapToGrid w:val="0"/>
              <w:jc w:val="center"/>
              <w:rPr>
                <w:szCs w:val="21"/>
              </w:rPr>
            </w:pPr>
            <w:r>
              <w:rPr>
                <w:szCs w:val="21"/>
              </w:rPr>
              <w:t>1樘</w:t>
            </w:r>
          </w:p>
        </w:tc>
        <w:tc>
          <w:tcPr>
            <w:tcW w:w="2528" w:type="dxa"/>
            <w:vAlign w:val="center"/>
          </w:tcPr>
          <w:p>
            <w:pPr>
              <w:snapToGrid w:val="0"/>
              <w:jc w:val="center"/>
              <w:rPr>
                <w:szCs w:val="21"/>
              </w:rPr>
            </w:pPr>
            <w:r>
              <w:rPr>
                <w:szCs w:val="21"/>
              </w:rPr>
              <w:t>1樘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633" w:type="dxa"/>
            <w:vAlign w:val="center"/>
          </w:tcPr>
          <w:p>
            <w:pPr>
              <w:snapToGrid w:val="0"/>
              <w:jc w:val="center"/>
              <w:rPr>
                <w:szCs w:val="21"/>
              </w:rPr>
            </w:pPr>
            <w:r>
              <w:rPr>
                <w:szCs w:val="21"/>
              </w:rPr>
              <w:t>5</w:t>
            </w:r>
          </w:p>
        </w:tc>
        <w:tc>
          <w:tcPr>
            <w:tcW w:w="3531" w:type="dxa"/>
            <w:vAlign w:val="center"/>
          </w:tcPr>
          <w:p>
            <w:pPr>
              <w:snapToGrid w:val="0"/>
              <w:jc w:val="center"/>
            </w:pPr>
            <w:r>
              <w:rPr>
                <w:szCs w:val="21"/>
              </w:rPr>
              <w:t>洒水喷头</w:t>
            </w:r>
          </w:p>
        </w:tc>
        <w:tc>
          <w:tcPr>
            <w:tcW w:w="2528" w:type="dxa"/>
            <w:vAlign w:val="center"/>
          </w:tcPr>
          <w:p>
            <w:pPr>
              <w:snapToGrid w:val="0"/>
              <w:jc w:val="center"/>
              <w:rPr>
                <w:szCs w:val="21"/>
              </w:rPr>
            </w:pPr>
            <w:r>
              <w:rPr>
                <w:rFonts w:hint="eastAsia"/>
                <w:szCs w:val="21"/>
              </w:rPr>
              <w:t>5</w:t>
            </w:r>
            <w:r>
              <w:rPr>
                <w:szCs w:val="21"/>
              </w:rPr>
              <w:t>只</w:t>
            </w:r>
          </w:p>
        </w:tc>
        <w:tc>
          <w:tcPr>
            <w:tcW w:w="2528" w:type="dxa"/>
            <w:vAlign w:val="center"/>
          </w:tcPr>
          <w:p>
            <w:pPr>
              <w:snapToGrid w:val="0"/>
              <w:jc w:val="center"/>
              <w:rPr>
                <w:szCs w:val="21"/>
              </w:rPr>
            </w:pPr>
            <w:r>
              <w:rPr>
                <w:rFonts w:hint="eastAsia"/>
                <w:szCs w:val="21"/>
              </w:rPr>
              <w:t>5</w:t>
            </w:r>
            <w:r>
              <w:rPr>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633" w:type="dxa"/>
            <w:vAlign w:val="center"/>
          </w:tcPr>
          <w:p>
            <w:pPr>
              <w:snapToGrid w:val="0"/>
              <w:jc w:val="center"/>
              <w:rPr>
                <w:szCs w:val="21"/>
              </w:rPr>
            </w:pPr>
            <w:r>
              <w:rPr>
                <w:szCs w:val="21"/>
              </w:rPr>
              <w:t>6</w:t>
            </w:r>
          </w:p>
        </w:tc>
        <w:tc>
          <w:tcPr>
            <w:tcW w:w="3531" w:type="dxa"/>
            <w:vAlign w:val="center"/>
          </w:tcPr>
          <w:p>
            <w:pPr>
              <w:snapToGrid w:val="0"/>
              <w:jc w:val="center"/>
            </w:pPr>
            <w:r>
              <w:rPr>
                <w:szCs w:val="21"/>
              </w:rPr>
              <w:t>手提式灭火器</w:t>
            </w:r>
          </w:p>
        </w:tc>
        <w:tc>
          <w:tcPr>
            <w:tcW w:w="2528" w:type="dxa"/>
            <w:vAlign w:val="center"/>
          </w:tcPr>
          <w:p>
            <w:pPr>
              <w:snapToGrid w:val="0"/>
              <w:jc w:val="center"/>
              <w:rPr>
                <w:szCs w:val="21"/>
              </w:rPr>
            </w:pPr>
            <w:r>
              <w:rPr>
                <w:rFonts w:hint="eastAsia"/>
                <w:szCs w:val="21"/>
              </w:rPr>
              <w:t>GB 4351.1-2005：</w:t>
            </w:r>
            <w:r>
              <w:rPr>
                <w:szCs w:val="21"/>
              </w:rPr>
              <w:t>2具</w:t>
            </w:r>
          </w:p>
          <w:p>
            <w:pPr>
              <w:snapToGrid w:val="0"/>
              <w:jc w:val="center"/>
              <w:rPr>
                <w:szCs w:val="21"/>
              </w:rPr>
            </w:pPr>
            <w:r>
              <w:rPr>
                <w:rFonts w:hint="eastAsia"/>
                <w:szCs w:val="21"/>
              </w:rPr>
              <w:t>GB 4351-2023：4具</w:t>
            </w:r>
          </w:p>
        </w:tc>
        <w:tc>
          <w:tcPr>
            <w:tcW w:w="2528" w:type="dxa"/>
            <w:vAlign w:val="center"/>
          </w:tcPr>
          <w:p>
            <w:pPr>
              <w:snapToGrid w:val="0"/>
              <w:jc w:val="center"/>
              <w:rPr>
                <w:szCs w:val="21"/>
              </w:rPr>
            </w:pPr>
            <w:r>
              <w:rPr>
                <w:rFonts w:hint="eastAsia"/>
                <w:szCs w:val="21"/>
              </w:rPr>
              <w:t>GB 4351.1-2005：</w:t>
            </w:r>
            <w:r>
              <w:rPr>
                <w:szCs w:val="21"/>
              </w:rPr>
              <w:t>2具</w:t>
            </w:r>
          </w:p>
          <w:p>
            <w:pPr>
              <w:snapToGrid w:val="0"/>
              <w:jc w:val="center"/>
              <w:rPr>
                <w:szCs w:val="21"/>
              </w:rPr>
            </w:pPr>
            <w:r>
              <w:rPr>
                <w:rFonts w:hint="eastAsia"/>
                <w:szCs w:val="21"/>
              </w:rPr>
              <w:t>GB 4351-2023：4具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633" w:type="dxa"/>
            <w:vAlign w:val="center"/>
          </w:tcPr>
          <w:p>
            <w:pPr>
              <w:snapToGrid w:val="0"/>
              <w:jc w:val="center"/>
              <w:rPr>
                <w:szCs w:val="21"/>
              </w:rPr>
            </w:pPr>
            <w:r>
              <w:rPr>
                <w:szCs w:val="21"/>
              </w:rPr>
              <w:t>7</w:t>
            </w:r>
          </w:p>
        </w:tc>
        <w:tc>
          <w:tcPr>
            <w:tcW w:w="3531" w:type="dxa"/>
            <w:vAlign w:val="center"/>
          </w:tcPr>
          <w:p>
            <w:pPr>
              <w:snapToGrid w:val="0"/>
              <w:jc w:val="center"/>
            </w:pPr>
            <w:r>
              <w:rPr>
                <w:szCs w:val="21"/>
              </w:rPr>
              <w:t>水泵接合器</w:t>
            </w:r>
          </w:p>
        </w:tc>
        <w:tc>
          <w:tcPr>
            <w:tcW w:w="2528" w:type="dxa"/>
            <w:vAlign w:val="center"/>
          </w:tcPr>
          <w:p>
            <w:pPr>
              <w:snapToGrid w:val="0"/>
              <w:jc w:val="center"/>
              <w:rPr>
                <w:szCs w:val="21"/>
              </w:rPr>
            </w:pPr>
            <w:r>
              <w:rPr>
                <w:szCs w:val="21"/>
              </w:rPr>
              <w:t>1个</w:t>
            </w:r>
          </w:p>
        </w:tc>
        <w:tc>
          <w:tcPr>
            <w:tcW w:w="2528" w:type="dxa"/>
            <w:vAlign w:val="center"/>
          </w:tcPr>
          <w:p>
            <w:pPr>
              <w:snapToGrid w:val="0"/>
              <w:jc w:val="center"/>
              <w:rPr>
                <w:szCs w:val="21"/>
              </w:rPr>
            </w:pPr>
            <w:r>
              <w:rPr>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633" w:type="dxa"/>
            <w:vAlign w:val="center"/>
          </w:tcPr>
          <w:p>
            <w:pPr>
              <w:snapToGrid w:val="0"/>
              <w:jc w:val="center"/>
              <w:rPr>
                <w:szCs w:val="21"/>
              </w:rPr>
            </w:pPr>
            <w:r>
              <w:rPr>
                <w:szCs w:val="21"/>
              </w:rPr>
              <w:t>8</w:t>
            </w:r>
          </w:p>
        </w:tc>
        <w:tc>
          <w:tcPr>
            <w:tcW w:w="3531" w:type="dxa"/>
            <w:vAlign w:val="center"/>
          </w:tcPr>
          <w:p>
            <w:pPr>
              <w:snapToGrid w:val="0"/>
              <w:jc w:val="center"/>
            </w:pPr>
            <w:r>
              <w:rPr>
                <w:szCs w:val="21"/>
              </w:rPr>
              <w:t>消防接口</w:t>
            </w:r>
          </w:p>
        </w:tc>
        <w:tc>
          <w:tcPr>
            <w:tcW w:w="2528" w:type="dxa"/>
            <w:vAlign w:val="center"/>
          </w:tcPr>
          <w:p>
            <w:pPr>
              <w:snapToGrid w:val="0"/>
              <w:jc w:val="center"/>
              <w:rPr>
                <w:szCs w:val="21"/>
              </w:rPr>
            </w:pPr>
            <w:r>
              <w:rPr>
                <w:szCs w:val="21"/>
              </w:rPr>
              <w:t>3副（6只）</w:t>
            </w:r>
          </w:p>
        </w:tc>
        <w:tc>
          <w:tcPr>
            <w:tcW w:w="2528" w:type="dxa"/>
            <w:vAlign w:val="center"/>
          </w:tcPr>
          <w:p>
            <w:pPr>
              <w:snapToGrid w:val="0"/>
              <w:jc w:val="center"/>
              <w:rPr>
                <w:szCs w:val="21"/>
              </w:rPr>
            </w:pPr>
            <w:r>
              <w:rPr>
                <w:szCs w:val="21"/>
              </w:rPr>
              <w:t>3副（6只）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633" w:type="dxa"/>
            <w:shd w:val="clear" w:color="auto" w:fill="auto"/>
            <w:vAlign w:val="center"/>
          </w:tcPr>
          <w:p>
            <w:pPr>
              <w:snapToGrid w:val="0"/>
              <w:jc w:val="center"/>
              <w:rPr>
                <w:szCs w:val="21"/>
              </w:rPr>
            </w:pPr>
            <w:r>
              <w:rPr>
                <w:szCs w:val="21"/>
              </w:rPr>
              <w:t>9</w:t>
            </w:r>
          </w:p>
        </w:tc>
        <w:tc>
          <w:tcPr>
            <w:tcW w:w="3531" w:type="dxa"/>
            <w:shd w:val="clear" w:color="auto" w:fill="auto"/>
            <w:vAlign w:val="center"/>
          </w:tcPr>
          <w:p>
            <w:pPr>
              <w:snapToGrid w:val="0"/>
              <w:jc w:val="center"/>
            </w:pPr>
            <w:r>
              <w:rPr>
                <w:szCs w:val="21"/>
              </w:rPr>
              <w:t>消防软管卷盘</w:t>
            </w:r>
          </w:p>
        </w:tc>
        <w:tc>
          <w:tcPr>
            <w:tcW w:w="2528" w:type="dxa"/>
            <w:shd w:val="clear" w:color="auto" w:fill="FFFFFF"/>
            <w:vAlign w:val="center"/>
          </w:tcPr>
          <w:p>
            <w:pPr>
              <w:snapToGrid w:val="0"/>
              <w:jc w:val="center"/>
              <w:rPr>
                <w:szCs w:val="21"/>
              </w:rPr>
            </w:pPr>
            <w:r>
              <w:rPr>
                <w:szCs w:val="21"/>
              </w:rPr>
              <w:t>2台</w:t>
            </w:r>
          </w:p>
        </w:tc>
        <w:tc>
          <w:tcPr>
            <w:tcW w:w="2528" w:type="dxa"/>
            <w:shd w:val="clear" w:color="auto" w:fill="FFFFFF"/>
            <w:vAlign w:val="center"/>
          </w:tcPr>
          <w:p>
            <w:pPr>
              <w:snapToGrid w:val="0"/>
              <w:jc w:val="center"/>
              <w:rPr>
                <w:szCs w:val="21"/>
              </w:rPr>
            </w:pPr>
            <w:r>
              <w:rPr>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633" w:type="dxa"/>
            <w:vAlign w:val="center"/>
          </w:tcPr>
          <w:p>
            <w:pPr>
              <w:snapToGrid w:val="0"/>
              <w:jc w:val="center"/>
              <w:rPr>
                <w:szCs w:val="21"/>
              </w:rPr>
            </w:pPr>
            <w:r>
              <w:rPr>
                <w:szCs w:val="21"/>
              </w:rPr>
              <w:t>10</w:t>
            </w:r>
          </w:p>
        </w:tc>
        <w:tc>
          <w:tcPr>
            <w:tcW w:w="3531" w:type="dxa"/>
            <w:vAlign w:val="center"/>
          </w:tcPr>
          <w:p>
            <w:pPr>
              <w:snapToGrid w:val="0"/>
              <w:jc w:val="center"/>
            </w:pPr>
            <w:r>
              <w:rPr>
                <w:szCs w:val="21"/>
              </w:rPr>
              <w:t>消防水带</w:t>
            </w:r>
          </w:p>
        </w:tc>
        <w:tc>
          <w:tcPr>
            <w:tcW w:w="2528" w:type="dxa"/>
            <w:vAlign w:val="center"/>
          </w:tcPr>
          <w:p>
            <w:pPr>
              <w:snapToGrid w:val="0"/>
              <w:jc w:val="center"/>
              <w:rPr>
                <w:szCs w:val="21"/>
              </w:rPr>
            </w:pPr>
            <w:r>
              <w:rPr>
                <w:szCs w:val="21"/>
              </w:rPr>
              <w:t>2卷</w:t>
            </w:r>
          </w:p>
        </w:tc>
        <w:tc>
          <w:tcPr>
            <w:tcW w:w="2528" w:type="dxa"/>
            <w:vAlign w:val="center"/>
          </w:tcPr>
          <w:p>
            <w:pPr>
              <w:snapToGrid w:val="0"/>
              <w:jc w:val="center"/>
              <w:rPr>
                <w:szCs w:val="21"/>
              </w:rPr>
            </w:pPr>
            <w:r>
              <w:rPr>
                <w:szCs w:val="21"/>
              </w:rPr>
              <w:t>2卷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633" w:type="dxa"/>
            <w:vAlign w:val="center"/>
          </w:tcPr>
          <w:p>
            <w:pPr>
              <w:snapToGrid w:val="0"/>
              <w:jc w:val="center"/>
              <w:rPr>
                <w:szCs w:val="21"/>
              </w:rPr>
            </w:pPr>
            <w:r>
              <w:rPr>
                <w:szCs w:val="21"/>
              </w:rPr>
              <w:t>11</w:t>
            </w:r>
          </w:p>
        </w:tc>
        <w:tc>
          <w:tcPr>
            <w:tcW w:w="3531" w:type="dxa"/>
            <w:vAlign w:val="center"/>
          </w:tcPr>
          <w:p>
            <w:pPr>
              <w:snapToGrid w:val="0"/>
              <w:jc w:val="center"/>
            </w:pPr>
            <w:r>
              <w:rPr>
                <w:szCs w:val="21"/>
              </w:rPr>
              <w:t>消防水枪</w:t>
            </w:r>
          </w:p>
        </w:tc>
        <w:tc>
          <w:tcPr>
            <w:tcW w:w="2528" w:type="dxa"/>
            <w:vAlign w:val="center"/>
          </w:tcPr>
          <w:p>
            <w:pPr>
              <w:snapToGrid w:val="0"/>
              <w:jc w:val="center"/>
              <w:rPr>
                <w:szCs w:val="21"/>
              </w:rPr>
            </w:pPr>
            <w:r>
              <w:rPr>
                <w:szCs w:val="21"/>
              </w:rPr>
              <w:t>3支</w:t>
            </w:r>
          </w:p>
        </w:tc>
        <w:tc>
          <w:tcPr>
            <w:tcW w:w="2528" w:type="dxa"/>
            <w:vAlign w:val="center"/>
          </w:tcPr>
          <w:p>
            <w:pPr>
              <w:snapToGrid w:val="0"/>
              <w:jc w:val="center"/>
              <w:rPr>
                <w:szCs w:val="21"/>
              </w:rPr>
            </w:pPr>
            <w:r>
              <w:rPr>
                <w:szCs w:val="21"/>
              </w:rPr>
              <w:t>3支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633" w:type="dxa"/>
            <w:shd w:val="clear" w:color="auto" w:fill="auto"/>
            <w:vAlign w:val="center"/>
          </w:tcPr>
          <w:p>
            <w:pPr>
              <w:snapToGrid w:val="0"/>
              <w:jc w:val="center"/>
              <w:rPr>
                <w:szCs w:val="21"/>
              </w:rPr>
            </w:pPr>
            <w:r>
              <w:rPr>
                <w:szCs w:val="21"/>
              </w:rPr>
              <w:t>12</w:t>
            </w:r>
          </w:p>
        </w:tc>
        <w:tc>
          <w:tcPr>
            <w:tcW w:w="3531" w:type="dxa"/>
            <w:shd w:val="clear" w:color="auto" w:fill="auto"/>
            <w:vAlign w:val="center"/>
          </w:tcPr>
          <w:p>
            <w:pPr>
              <w:snapToGrid w:val="0"/>
              <w:jc w:val="center"/>
            </w:pPr>
            <w:r>
              <w:rPr>
                <w:szCs w:val="21"/>
              </w:rPr>
              <w:t>室内消火栓</w:t>
            </w:r>
          </w:p>
        </w:tc>
        <w:tc>
          <w:tcPr>
            <w:tcW w:w="2528" w:type="dxa"/>
            <w:shd w:val="clear" w:color="auto" w:fill="FFFFFF"/>
            <w:vAlign w:val="center"/>
          </w:tcPr>
          <w:p>
            <w:pPr>
              <w:snapToGrid w:val="0"/>
              <w:jc w:val="center"/>
              <w:rPr>
                <w:szCs w:val="21"/>
              </w:rPr>
            </w:pPr>
            <w:r>
              <w:rPr>
                <w:szCs w:val="21"/>
              </w:rPr>
              <w:t>3个</w:t>
            </w:r>
          </w:p>
        </w:tc>
        <w:tc>
          <w:tcPr>
            <w:tcW w:w="2528" w:type="dxa"/>
            <w:shd w:val="clear" w:color="auto" w:fill="FFFFFF"/>
            <w:vAlign w:val="center"/>
          </w:tcPr>
          <w:p>
            <w:pPr>
              <w:snapToGrid w:val="0"/>
              <w:jc w:val="center"/>
              <w:rPr>
                <w:szCs w:val="21"/>
              </w:rPr>
            </w:pPr>
            <w:r>
              <w:rPr>
                <w:szCs w:val="21"/>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633" w:type="dxa"/>
            <w:shd w:val="clear" w:color="auto" w:fill="auto"/>
            <w:vAlign w:val="center"/>
          </w:tcPr>
          <w:p>
            <w:pPr>
              <w:snapToGrid w:val="0"/>
              <w:jc w:val="center"/>
              <w:rPr>
                <w:szCs w:val="21"/>
              </w:rPr>
            </w:pPr>
            <w:r>
              <w:rPr>
                <w:szCs w:val="21"/>
              </w:rPr>
              <w:t>13</w:t>
            </w:r>
          </w:p>
        </w:tc>
        <w:tc>
          <w:tcPr>
            <w:tcW w:w="3531" w:type="dxa"/>
            <w:shd w:val="clear" w:color="auto" w:fill="auto"/>
            <w:vAlign w:val="center"/>
          </w:tcPr>
          <w:p>
            <w:pPr>
              <w:snapToGrid w:val="0"/>
              <w:jc w:val="center"/>
            </w:pPr>
            <w:r>
              <w:rPr>
                <w:szCs w:val="21"/>
              </w:rPr>
              <w:t>室外消火栓</w:t>
            </w:r>
          </w:p>
        </w:tc>
        <w:tc>
          <w:tcPr>
            <w:tcW w:w="2528" w:type="dxa"/>
            <w:shd w:val="clear" w:color="auto" w:fill="FFFFFF"/>
            <w:vAlign w:val="center"/>
          </w:tcPr>
          <w:p>
            <w:pPr>
              <w:snapToGrid w:val="0"/>
              <w:jc w:val="center"/>
              <w:rPr>
                <w:szCs w:val="21"/>
              </w:rPr>
            </w:pPr>
            <w:r>
              <w:rPr>
                <w:szCs w:val="21"/>
              </w:rPr>
              <w:t>3个</w:t>
            </w:r>
          </w:p>
        </w:tc>
        <w:tc>
          <w:tcPr>
            <w:tcW w:w="2528" w:type="dxa"/>
            <w:shd w:val="clear" w:color="auto" w:fill="FFFFFF"/>
            <w:vAlign w:val="center"/>
          </w:tcPr>
          <w:p>
            <w:pPr>
              <w:snapToGrid w:val="0"/>
              <w:jc w:val="center"/>
              <w:rPr>
                <w:szCs w:val="21"/>
              </w:rPr>
            </w:pPr>
            <w:r>
              <w:rPr>
                <w:szCs w:val="21"/>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633" w:type="dxa"/>
            <w:vAlign w:val="center"/>
          </w:tcPr>
          <w:p>
            <w:pPr>
              <w:snapToGrid w:val="0"/>
              <w:jc w:val="center"/>
              <w:rPr>
                <w:szCs w:val="21"/>
              </w:rPr>
            </w:pPr>
            <w:r>
              <w:rPr>
                <w:szCs w:val="21"/>
              </w:rPr>
              <w:t>14</w:t>
            </w:r>
          </w:p>
        </w:tc>
        <w:tc>
          <w:tcPr>
            <w:tcW w:w="3531" w:type="dxa"/>
            <w:vAlign w:val="center"/>
          </w:tcPr>
          <w:p>
            <w:pPr>
              <w:snapToGrid w:val="0"/>
              <w:jc w:val="center"/>
            </w:pPr>
            <w:r>
              <w:rPr>
                <w:szCs w:val="21"/>
              </w:rPr>
              <w:t>消火栓箱（含内配器材）</w:t>
            </w:r>
          </w:p>
        </w:tc>
        <w:tc>
          <w:tcPr>
            <w:tcW w:w="2528" w:type="dxa"/>
            <w:vAlign w:val="center"/>
          </w:tcPr>
          <w:p>
            <w:pPr>
              <w:snapToGrid w:val="0"/>
              <w:jc w:val="center"/>
              <w:rPr>
                <w:szCs w:val="21"/>
              </w:rPr>
            </w:pPr>
            <w:r>
              <w:rPr>
                <w:szCs w:val="21"/>
              </w:rPr>
              <w:t>1台</w:t>
            </w:r>
          </w:p>
        </w:tc>
        <w:tc>
          <w:tcPr>
            <w:tcW w:w="2528" w:type="dxa"/>
            <w:vAlign w:val="center"/>
          </w:tcPr>
          <w:p>
            <w:pPr>
              <w:snapToGrid w:val="0"/>
              <w:jc w:val="center"/>
              <w:rPr>
                <w:szCs w:val="21"/>
              </w:rPr>
            </w:pPr>
            <w:r>
              <w:rPr>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633" w:type="dxa"/>
            <w:vAlign w:val="center"/>
          </w:tcPr>
          <w:p>
            <w:pPr>
              <w:snapToGrid w:val="0"/>
              <w:jc w:val="center"/>
              <w:rPr>
                <w:szCs w:val="21"/>
              </w:rPr>
            </w:pPr>
            <w:r>
              <w:rPr>
                <w:rFonts w:hint="eastAsia"/>
                <w:szCs w:val="21"/>
              </w:rPr>
              <w:t>15</w:t>
            </w:r>
          </w:p>
        </w:tc>
        <w:tc>
          <w:tcPr>
            <w:tcW w:w="3531" w:type="dxa"/>
            <w:vAlign w:val="center"/>
          </w:tcPr>
          <w:p>
            <w:pPr>
              <w:snapToGrid w:val="0"/>
              <w:jc w:val="center"/>
              <w:rPr>
                <w:rFonts w:hint="eastAsia"/>
                <w:szCs w:val="21"/>
              </w:rPr>
            </w:pPr>
            <w:r>
              <w:rPr>
                <w:rFonts w:hint="eastAsia"/>
                <w:szCs w:val="21"/>
              </w:rPr>
              <w:t>简易式灭火器</w:t>
            </w:r>
          </w:p>
        </w:tc>
        <w:tc>
          <w:tcPr>
            <w:tcW w:w="2528" w:type="dxa"/>
            <w:vAlign w:val="center"/>
          </w:tcPr>
          <w:p>
            <w:pPr>
              <w:snapToGrid w:val="0"/>
              <w:jc w:val="center"/>
              <w:rPr>
                <w:szCs w:val="21"/>
              </w:rPr>
            </w:pPr>
            <w:r>
              <w:rPr>
                <w:szCs w:val="21"/>
              </w:rPr>
              <w:t>2具</w:t>
            </w:r>
          </w:p>
        </w:tc>
        <w:tc>
          <w:tcPr>
            <w:tcW w:w="2528" w:type="dxa"/>
            <w:vAlign w:val="center"/>
          </w:tcPr>
          <w:p>
            <w:pPr>
              <w:snapToGrid w:val="0"/>
              <w:jc w:val="center"/>
              <w:rPr>
                <w:szCs w:val="21"/>
              </w:rPr>
            </w:pPr>
            <w:r>
              <w:rPr>
                <w:szCs w:val="21"/>
              </w:rPr>
              <w:t>2具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633" w:type="dxa"/>
            <w:vAlign w:val="center"/>
          </w:tcPr>
          <w:p>
            <w:pPr>
              <w:snapToGrid w:val="0"/>
              <w:jc w:val="center"/>
              <w:rPr>
                <w:rFonts w:hint="eastAsia"/>
                <w:szCs w:val="21"/>
              </w:rPr>
            </w:pPr>
            <w:r>
              <w:rPr>
                <w:rFonts w:hint="eastAsia"/>
                <w:szCs w:val="21"/>
              </w:rPr>
              <w:t>16</w:t>
            </w:r>
          </w:p>
        </w:tc>
        <w:tc>
          <w:tcPr>
            <w:tcW w:w="3531" w:type="dxa"/>
            <w:vAlign w:val="center"/>
          </w:tcPr>
          <w:p>
            <w:pPr>
              <w:snapToGrid w:val="0"/>
              <w:jc w:val="center"/>
              <w:rPr>
                <w:rFonts w:hint="eastAsia"/>
                <w:szCs w:val="21"/>
              </w:rPr>
            </w:pPr>
            <w:r>
              <w:rPr>
                <w:rFonts w:hint="eastAsia"/>
                <w:szCs w:val="21"/>
              </w:rPr>
              <w:t>过滤式消防自救呼吸器</w:t>
            </w:r>
          </w:p>
        </w:tc>
        <w:tc>
          <w:tcPr>
            <w:tcW w:w="2528" w:type="dxa"/>
            <w:vAlign w:val="center"/>
          </w:tcPr>
          <w:p>
            <w:pPr>
              <w:snapToGrid w:val="0"/>
              <w:jc w:val="center"/>
              <w:rPr>
                <w:szCs w:val="21"/>
              </w:rPr>
            </w:pPr>
            <w:r>
              <w:rPr>
                <w:rFonts w:hint="eastAsia"/>
                <w:szCs w:val="21"/>
              </w:rPr>
              <w:t>6</w:t>
            </w:r>
            <w:r>
              <w:rPr>
                <w:szCs w:val="21"/>
              </w:rPr>
              <w:t>具</w:t>
            </w:r>
          </w:p>
        </w:tc>
        <w:tc>
          <w:tcPr>
            <w:tcW w:w="2528" w:type="dxa"/>
            <w:vAlign w:val="center"/>
          </w:tcPr>
          <w:p>
            <w:pPr>
              <w:snapToGrid w:val="0"/>
              <w:jc w:val="center"/>
              <w:rPr>
                <w:szCs w:val="21"/>
              </w:rPr>
            </w:pPr>
            <w:r>
              <w:rPr>
                <w:rFonts w:hint="eastAsia"/>
                <w:szCs w:val="21"/>
              </w:rPr>
              <w:t>6</w:t>
            </w:r>
            <w:r>
              <w:rPr>
                <w:szCs w:val="21"/>
              </w:rPr>
              <w:t>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633" w:type="dxa"/>
            <w:vAlign w:val="center"/>
          </w:tcPr>
          <w:p>
            <w:pPr>
              <w:snapToGrid w:val="0"/>
              <w:jc w:val="center"/>
              <w:rPr>
                <w:rFonts w:hint="eastAsia"/>
                <w:szCs w:val="21"/>
              </w:rPr>
            </w:pPr>
            <w:r>
              <w:rPr>
                <w:rFonts w:hint="eastAsia"/>
                <w:szCs w:val="21"/>
              </w:rPr>
              <w:t>17</w:t>
            </w:r>
          </w:p>
        </w:tc>
        <w:tc>
          <w:tcPr>
            <w:tcW w:w="3531" w:type="dxa"/>
            <w:vAlign w:val="center"/>
          </w:tcPr>
          <w:p>
            <w:pPr>
              <w:snapToGrid w:val="0"/>
              <w:jc w:val="center"/>
              <w:rPr>
                <w:rFonts w:hint="eastAsia"/>
                <w:szCs w:val="21"/>
              </w:rPr>
            </w:pPr>
            <w:r>
              <w:rPr>
                <w:rFonts w:hint="eastAsia"/>
                <w:szCs w:val="21"/>
              </w:rPr>
              <w:t>家用可燃气体探测器</w:t>
            </w:r>
          </w:p>
        </w:tc>
        <w:tc>
          <w:tcPr>
            <w:tcW w:w="2528" w:type="dxa"/>
            <w:vAlign w:val="center"/>
          </w:tcPr>
          <w:p>
            <w:pPr>
              <w:snapToGrid w:val="0"/>
              <w:jc w:val="center"/>
              <w:rPr>
                <w:rFonts w:hint="eastAsia"/>
                <w:szCs w:val="21"/>
              </w:rPr>
            </w:pPr>
            <w:r>
              <w:rPr>
                <w:rFonts w:hint="eastAsia"/>
                <w:szCs w:val="21"/>
              </w:rPr>
              <w:t>3</w:t>
            </w:r>
            <w:r>
              <w:rPr>
                <w:szCs w:val="21"/>
              </w:rPr>
              <w:t>个</w:t>
            </w:r>
          </w:p>
        </w:tc>
        <w:tc>
          <w:tcPr>
            <w:tcW w:w="2528" w:type="dxa"/>
            <w:vAlign w:val="center"/>
          </w:tcPr>
          <w:p>
            <w:pPr>
              <w:snapToGrid w:val="0"/>
              <w:jc w:val="center"/>
              <w:rPr>
                <w:szCs w:val="21"/>
              </w:rPr>
            </w:pPr>
            <w:r>
              <w:rPr>
                <w:rFonts w:hint="eastAsia"/>
                <w:szCs w:val="21"/>
              </w:rPr>
              <w:t>3</w:t>
            </w:r>
            <w:r>
              <w:rPr>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633" w:type="dxa"/>
            <w:vAlign w:val="center"/>
          </w:tcPr>
          <w:p>
            <w:pPr>
              <w:snapToGrid w:val="0"/>
              <w:jc w:val="center"/>
              <w:rPr>
                <w:rFonts w:hint="eastAsia"/>
                <w:szCs w:val="21"/>
              </w:rPr>
            </w:pPr>
            <w:r>
              <w:rPr>
                <w:rFonts w:hint="eastAsia"/>
                <w:szCs w:val="21"/>
              </w:rPr>
              <w:t>18</w:t>
            </w:r>
          </w:p>
        </w:tc>
        <w:tc>
          <w:tcPr>
            <w:tcW w:w="3531" w:type="dxa"/>
            <w:vAlign w:val="center"/>
          </w:tcPr>
          <w:p>
            <w:pPr>
              <w:snapToGrid w:val="0"/>
              <w:jc w:val="center"/>
              <w:rPr>
                <w:rFonts w:hint="eastAsia"/>
                <w:szCs w:val="21"/>
              </w:rPr>
            </w:pPr>
            <w:r>
              <w:rPr>
                <w:rFonts w:hint="eastAsia"/>
                <w:szCs w:val="21"/>
              </w:rPr>
              <w:t>工业及商业可燃气体探测器</w:t>
            </w:r>
          </w:p>
        </w:tc>
        <w:tc>
          <w:tcPr>
            <w:tcW w:w="2528" w:type="dxa"/>
            <w:vAlign w:val="center"/>
          </w:tcPr>
          <w:p>
            <w:pPr>
              <w:snapToGrid w:val="0"/>
              <w:jc w:val="center"/>
              <w:rPr>
                <w:szCs w:val="21"/>
              </w:rPr>
            </w:pPr>
            <w:r>
              <w:rPr>
                <w:rFonts w:hint="eastAsia"/>
                <w:szCs w:val="21"/>
              </w:rPr>
              <w:t>3</w:t>
            </w:r>
            <w:r>
              <w:rPr>
                <w:szCs w:val="21"/>
              </w:rPr>
              <w:t>个</w:t>
            </w:r>
          </w:p>
        </w:tc>
        <w:tc>
          <w:tcPr>
            <w:tcW w:w="2528" w:type="dxa"/>
            <w:vAlign w:val="center"/>
          </w:tcPr>
          <w:p>
            <w:pPr>
              <w:snapToGrid w:val="0"/>
              <w:jc w:val="center"/>
              <w:rPr>
                <w:szCs w:val="21"/>
              </w:rPr>
            </w:pPr>
            <w:r>
              <w:rPr>
                <w:rFonts w:hint="eastAsia"/>
                <w:szCs w:val="21"/>
              </w:rPr>
              <w:t>3</w:t>
            </w:r>
            <w:r>
              <w:rPr>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633" w:type="dxa"/>
            <w:vAlign w:val="center"/>
          </w:tcPr>
          <w:p>
            <w:pPr>
              <w:snapToGrid w:val="0"/>
              <w:jc w:val="center"/>
              <w:rPr>
                <w:rFonts w:hint="eastAsia"/>
                <w:szCs w:val="21"/>
              </w:rPr>
            </w:pPr>
            <w:r>
              <w:rPr>
                <w:rFonts w:hint="eastAsia"/>
                <w:szCs w:val="21"/>
              </w:rPr>
              <w:t>19</w:t>
            </w:r>
          </w:p>
        </w:tc>
        <w:tc>
          <w:tcPr>
            <w:tcW w:w="3531" w:type="dxa"/>
            <w:vAlign w:val="center"/>
          </w:tcPr>
          <w:p>
            <w:pPr>
              <w:snapToGrid w:val="0"/>
              <w:jc w:val="center"/>
              <w:rPr>
                <w:rFonts w:hint="eastAsia"/>
                <w:szCs w:val="21"/>
              </w:rPr>
            </w:pPr>
            <w:r>
              <w:rPr>
                <w:rFonts w:hint="eastAsia"/>
                <w:szCs w:val="21"/>
              </w:rPr>
              <w:t>消防应急灯具</w:t>
            </w:r>
          </w:p>
        </w:tc>
        <w:tc>
          <w:tcPr>
            <w:tcW w:w="2528" w:type="dxa"/>
            <w:vAlign w:val="center"/>
          </w:tcPr>
          <w:p>
            <w:pPr>
              <w:snapToGrid w:val="0"/>
              <w:jc w:val="center"/>
              <w:rPr>
                <w:rFonts w:hint="eastAsia"/>
                <w:szCs w:val="21"/>
              </w:rPr>
            </w:pPr>
            <w:r>
              <w:rPr>
                <w:rFonts w:hint="eastAsia"/>
                <w:szCs w:val="21"/>
              </w:rPr>
              <w:t>2个</w:t>
            </w:r>
          </w:p>
        </w:tc>
        <w:tc>
          <w:tcPr>
            <w:tcW w:w="2528" w:type="dxa"/>
            <w:vAlign w:val="center"/>
          </w:tcPr>
          <w:p>
            <w:pPr>
              <w:snapToGrid w:val="0"/>
              <w:jc w:val="center"/>
              <w:rPr>
                <w:rFonts w:hint="eastAsia"/>
                <w:szCs w:val="21"/>
              </w:rPr>
            </w:pPr>
            <w:r>
              <w:rPr>
                <w:rFonts w:hint="eastAsia"/>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633" w:type="dxa"/>
            <w:vAlign w:val="center"/>
          </w:tcPr>
          <w:p>
            <w:pPr>
              <w:snapToGrid w:val="0"/>
              <w:jc w:val="center"/>
              <w:rPr>
                <w:rFonts w:hint="eastAsia"/>
                <w:szCs w:val="21"/>
              </w:rPr>
            </w:pPr>
            <w:r>
              <w:rPr>
                <w:rFonts w:hint="eastAsia"/>
                <w:szCs w:val="21"/>
              </w:rPr>
              <w:t>20</w:t>
            </w:r>
          </w:p>
        </w:tc>
        <w:tc>
          <w:tcPr>
            <w:tcW w:w="3531" w:type="dxa"/>
            <w:vAlign w:val="center"/>
          </w:tcPr>
          <w:p>
            <w:pPr>
              <w:snapToGrid w:val="0"/>
              <w:jc w:val="center"/>
              <w:rPr>
                <w:rFonts w:hint="eastAsia"/>
                <w:szCs w:val="21"/>
              </w:rPr>
            </w:pPr>
            <w:r>
              <w:rPr>
                <w:rFonts w:hint="eastAsia"/>
                <w:szCs w:val="21"/>
              </w:rPr>
              <w:t>灭火毯</w:t>
            </w:r>
          </w:p>
        </w:tc>
        <w:tc>
          <w:tcPr>
            <w:tcW w:w="2528" w:type="dxa"/>
            <w:vAlign w:val="center"/>
          </w:tcPr>
          <w:p>
            <w:pPr>
              <w:snapToGrid w:val="0"/>
              <w:jc w:val="center"/>
              <w:rPr>
                <w:rFonts w:hint="eastAsia"/>
                <w:szCs w:val="21"/>
              </w:rPr>
            </w:pPr>
            <w:r>
              <w:rPr>
                <w:rFonts w:hint="eastAsia"/>
                <w:szCs w:val="21"/>
              </w:rPr>
              <w:t>3条</w:t>
            </w:r>
          </w:p>
        </w:tc>
        <w:tc>
          <w:tcPr>
            <w:tcW w:w="2528" w:type="dxa"/>
            <w:vAlign w:val="center"/>
          </w:tcPr>
          <w:p>
            <w:pPr>
              <w:snapToGrid w:val="0"/>
              <w:jc w:val="center"/>
              <w:rPr>
                <w:rFonts w:hint="eastAsia"/>
                <w:szCs w:val="21"/>
              </w:rPr>
            </w:pPr>
            <w:r>
              <w:rPr>
                <w:rFonts w:hint="eastAsia"/>
                <w:szCs w:val="21"/>
              </w:rPr>
              <w:t>3条</w:t>
            </w:r>
          </w:p>
        </w:tc>
      </w:tr>
    </w:tbl>
    <w:p>
      <w:pPr>
        <w:snapToGrid w:val="0"/>
        <w:spacing w:line="440" w:lineRule="exact"/>
        <w:ind w:firstLine="420" w:firstLineChars="200"/>
        <w:rPr>
          <w:szCs w:val="21"/>
        </w:rPr>
      </w:pPr>
      <w:r>
        <w:rPr>
          <w:szCs w:val="21"/>
        </w:rPr>
        <w:t>随机数一般可使用随机数表、随机数骰子或扑克牌等方法产生。</w:t>
      </w:r>
    </w:p>
    <w:p>
      <w:pPr>
        <w:snapToGrid w:val="0"/>
        <w:spacing w:line="440" w:lineRule="exact"/>
        <w:ind w:firstLine="420"/>
        <w:jc w:val="left"/>
        <w:rPr>
          <w:szCs w:val="32"/>
        </w:rPr>
      </w:pPr>
      <w:r>
        <w:rPr>
          <w:rFonts w:hint="eastAsia"/>
          <w:szCs w:val="32"/>
        </w:rPr>
        <w:t>注：1、对于防火卷帘，仅限于抽查启闭方式为垂直卷的防火卷帘；应在抽样单上清晰注明产品名称、名称符号</w:t>
      </w:r>
      <w:r>
        <w:rPr>
          <w:szCs w:val="32"/>
        </w:rPr>
        <w:t>、产品代号、规格等信息；每套样品应包括：导轨2支，卷轴1个，按设计要求的限位器1套，卷门机1台，电控箱1台，感温和感烟探测器各1个等。根据GB/T 9978.8非承重垂直分隔构件安装要求：防火卷帘如果实际尺寸大于3m×3m的，以3m×3m安装，如果有一边小于3米的，则3m×实际边尺寸。客户自行安装。</w:t>
      </w:r>
    </w:p>
    <w:p>
      <w:pPr>
        <w:pStyle w:val="17"/>
        <w:numPr>
          <w:ilvl w:val="0"/>
          <w:numId w:val="1"/>
        </w:numPr>
        <w:rPr>
          <w:rFonts w:ascii="Times New Roman" w:hAnsi="Times New Roman"/>
          <w:szCs w:val="32"/>
        </w:rPr>
      </w:pPr>
      <w:r>
        <w:rPr>
          <w:rFonts w:ascii="Times New Roman" w:hAnsi="Times New Roman"/>
          <w:szCs w:val="32"/>
        </w:rPr>
        <w:t>对于防火阀、排烟防火阀，如果现场无法抽取规定数量的温感器，则不抽取，并在抽样单中备注说明。</w:t>
      </w:r>
    </w:p>
    <w:p>
      <w:pPr>
        <w:pStyle w:val="17"/>
        <w:numPr>
          <w:ilvl w:val="0"/>
          <w:numId w:val="1"/>
        </w:numPr>
        <w:rPr>
          <w:rFonts w:ascii="Times New Roman" w:hAnsi="Times New Roman"/>
          <w:szCs w:val="32"/>
        </w:rPr>
      </w:pPr>
      <w:r>
        <w:rPr>
          <w:rFonts w:ascii="Times New Roman" w:hAnsi="Times New Roman"/>
          <w:szCs w:val="21"/>
        </w:rPr>
        <w:t>GB 4351-2023标准于2025年1月1日实施，在该日期后（含当天）生产的灭火器，按GB 4351-2023进行抽样</w:t>
      </w:r>
      <w:r>
        <w:rPr>
          <w:rFonts w:ascii="Times New Roman" w:hAnsi="Times New Roman"/>
          <w:szCs w:val="32"/>
        </w:rPr>
        <w:t>。</w:t>
      </w:r>
    </w:p>
    <w:p>
      <w:pPr>
        <w:pStyle w:val="17"/>
        <w:ind w:firstLine="0" w:firstLineChars="0"/>
        <w:rPr>
          <w:rFonts w:hint="eastAsia"/>
          <w:szCs w:val="32"/>
        </w:rPr>
      </w:pPr>
    </w:p>
    <w:p>
      <w:pPr>
        <w:snapToGrid w:val="0"/>
        <w:spacing w:line="440" w:lineRule="exac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r>
        <w:rPr>
          <w:rFonts w:hint="eastAsia" w:ascii="宋体" w:hAnsi="宋体" w:eastAsia="宋体" w:cs="宋体"/>
          <w:b/>
          <w:bCs/>
          <w:szCs w:val="21"/>
          <w:lang w:val="en-US" w:eastAsia="zh-CN"/>
        </w:rPr>
        <w:t>检验依据</w:t>
      </w:r>
    </w:p>
    <w:p>
      <w:pPr>
        <w:snapToGrid w:val="0"/>
        <w:spacing w:line="440" w:lineRule="exact"/>
        <w:jc w:val="left"/>
        <w:rPr>
          <w:szCs w:val="21"/>
        </w:rPr>
      </w:pPr>
      <w:r>
        <w:rPr>
          <w:szCs w:val="21"/>
        </w:rPr>
        <w:t>本次抽查检验项目和检验方法见表</w:t>
      </w:r>
      <w:r>
        <w:rPr>
          <w:rFonts w:hint="eastAsia"/>
          <w:szCs w:val="21"/>
        </w:rPr>
        <w:t>2-22</w:t>
      </w:r>
      <w:r>
        <w:rPr>
          <w:szCs w:val="21"/>
        </w:rPr>
        <w:t>。</w:t>
      </w:r>
    </w:p>
    <w:p>
      <w:pPr>
        <w:snapToGrid w:val="0"/>
        <w:spacing w:line="440" w:lineRule="exact"/>
        <w:jc w:val="center"/>
        <w:rPr>
          <w:szCs w:val="21"/>
        </w:rPr>
      </w:pPr>
      <w:r>
        <w:rPr>
          <w:szCs w:val="21"/>
        </w:rPr>
        <w:t>表2</w:t>
      </w:r>
      <w:r>
        <w:rPr>
          <w:rFonts w:hint="eastAsia"/>
          <w:szCs w:val="21"/>
        </w:rPr>
        <w:t xml:space="preserve"> 防火窗（GB 16809-2008）</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tblHeader/>
          <w:jc w:val="center"/>
        </w:trPr>
        <w:tc>
          <w:tcPr>
            <w:tcW w:w="710" w:type="dxa"/>
            <w:vAlign w:val="center"/>
          </w:tcPr>
          <w:p>
            <w:pPr>
              <w:adjustRightInd w:val="0"/>
              <w:snapToGrid w:val="0"/>
              <w:spacing w:line="360" w:lineRule="auto"/>
              <w:jc w:val="center"/>
              <w:rPr>
                <w:rFonts w:hint="eastAsia"/>
                <w:szCs w:val="21"/>
              </w:rPr>
            </w:pPr>
            <w:r>
              <w:rPr>
                <w:rFonts w:hint="eastAsia"/>
                <w:szCs w:val="21"/>
              </w:rPr>
              <w:t>1</w:t>
            </w:r>
          </w:p>
        </w:tc>
        <w:tc>
          <w:tcPr>
            <w:tcW w:w="3118" w:type="dxa"/>
            <w:vAlign w:val="center"/>
          </w:tcPr>
          <w:p>
            <w:pPr>
              <w:adjustRightInd w:val="0"/>
              <w:snapToGrid w:val="0"/>
              <w:jc w:val="center"/>
              <w:rPr>
                <w:szCs w:val="21"/>
              </w:rPr>
            </w:pPr>
            <w:r>
              <w:rPr>
                <w:rFonts w:hint="eastAsia"/>
                <w:szCs w:val="21"/>
              </w:rPr>
              <w:t>耐火性能</w:t>
            </w:r>
          </w:p>
        </w:tc>
        <w:tc>
          <w:tcPr>
            <w:tcW w:w="2550" w:type="dxa"/>
            <w:vAlign w:val="center"/>
          </w:tcPr>
          <w:p>
            <w:pPr>
              <w:adjustRightInd w:val="0"/>
              <w:snapToGrid w:val="0"/>
              <w:spacing w:line="320" w:lineRule="exact"/>
              <w:jc w:val="center"/>
              <w:rPr>
                <w:szCs w:val="21"/>
              </w:rPr>
            </w:pPr>
            <w:r>
              <w:rPr>
                <w:rFonts w:hint="eastAsia"/>
                <w:szCs w:val="21"/>
              </w:rPr>
              <w:t>GB/T 12513-2006</w:t>
            </w:r>
          </w:p>
        </w:tc>
      </w:tr>
    </w:tbl>
    <w:p>
      <w:pPr>
        <w:snapToGrid w:val="0"/>
        <w:spacing w:line="440" w:lineRule="exact"/>
        <w:jc w:val="center"/>
        <w:rPr>
          <w:szCs w:val="21"/>
        </w:rPr>
      </w:pPr>
    </w:p>
    <w:p>
      <w:pPr>
        <w:snapToGrid w:val="0"/>
        <w:spacing w:line="440" w:lineRule="exact"/>
        <w:jc w:val="center"/>
        <w:rPr>
          <w:szCs w:val="21"/>
        </w:rPr>
      </w:pPr>
      <w:r>
        <w:rPr>
          <w:szCs w:val="21"/>
        </w:rPr>
        <w:t>表</w:t>
      </w:r>
      <w:r>
        <w:rPr>
          <w:rFonts w:hint="eastAsia"/>
          <w:szCs w:val="21"/>
        </w:rPr>
        <w:t>3 防火阀、排烟防火阀（GB 15930-2007）</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jc w:val="center"/>
        </w:trPr>
        <w:tc>
          <w:tcPr>
            <w:tcW w:w="710" w:type="dxa"/>
            <w:vAlign w:val="center"/>
          </w:tcPr>
          <w:p>
            <w:pPr>
              <w:adjustRightInd w:val="0"/>
              <w:snapToGrid w:val="0"/>
              <w:jc w:val="center"/>
              <w:rPr>
                <w:rFonts w:hint="eastAsia"/>
                <w:szCs w:val="21"/>
              </w:rPr>
            </w:pPr>
            <w:r>
              <w:rPr>
                <w:rFonts w:hint="eastAsia"/>
                <w:szCs w:val="21"/>
              </w:rPr>
              <w:t>1</w:t>
            </w:r>
          </w:p>
        </w:tc>
        <w:tc>
          <w:tcPr>
            <w:tcW w:w="3118" w:type="dxa"/>
            <w:vAlign w:val="center"/>
          </w:tcPr>
          <w:p>
            <w:pPr>
              <w:adjustRightInd w:val="0"/>
              <w:snapToGrid w:val="0"/>
              <w:jc w:val="center"/>
              <w:rPr>
                <w:szCs w:val="21"/>
              </w:rPr>
            </w:pPr>
            <w:r>
              <w:rPr>
                <w:rFonts w:hint="eastAsia"/>
                <w:szCs w:val="21"/>
              </w:rPr>
              <w:t>复位功能</w:t>
            </w:r>
          </w:p>
        </w:tc>
        <w:tc>
          <w:tcPr>
            <w:tcW w:w="2550" w:type="dxa"/>
            <w:vAlign w:val="center"/>
          </w:tcPr>
          <w:p>
            <w:pPr>
              <w:snapToGrid w:val="0"/>
              <w:jc w:val="center"/>
              <w:rPr>
                <w:szCs w:val="21"/>
              </w:rPr>
            </w:pPr>
            <w:r>
              <w:rPr>
                <w:rFonts w:hint="eastAsia"/>
                <w:szCs w:val="21"/>
              </w:rPr>
              <w:t>GB 15930-2007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jc w:val="center"/>
        </w:trPr>
        <w:tc>
          <w:tcPr>
            <w:tcW w:w="710" w:type="dxa"/>
            <w:vAlign w:val="center"/>
          </w:tcPr>
          <w:p>
            <w:pPr>
              <w:adjustRightInd w:val="0"/>
              <w:snapToGrid w:val="0"/>
              <w:jc w:val="center"/>
              <w:rPr>
                <w:rFonts w:hint="eastAsia"/>
                <w:szCs w:val="21"/>
              </w:rPr>
            </w:pPr>
            <w:r>
              <w:rPr>
                <w:rFonts w:hint="eastAsia"/>
                <w:szCs w:val="21"/>
              </w:rPr>
              <w:t>2</w:t>
            </w:r>
          </w:p>
        </w:tc>
        <w:tc>
          <w:tcPr>
            <w:tcW w:w="3118" w:type="dxa"/>
            <w:vAlign w:val="center"/>
          </w:tcPr>
          <w:p>
            <w:pPr>
              <w:adjustRightInd w:val="0"/>
              <w:snapToGrid w:val="0"/>
              <w:jc w:val="center"/>
              <w:rPr>
                <w:szCs w:val="21"/>
              </w:rPr>
            </w:pPr>
            <w:r>
              <w:rPr>
                <w:rFonts w:hint="eastAsia"/>
                <w:szCs w:val="21"/>
              </w:rPr>
              <w:t>温感器不动作性能</w:t>
            </w:r>
          </w:p>
        </w:tc>
        <w:tc>
          <w:tcPr>
            <w:tcW w:w="2550" w:type="dxa"/>
            <w:vAlign w:val="center"/>
          </w:tcPr>
          <w:p>
            <w:pPr>
              <w:snapToGrid w:val="0"/>
              <w:jc w:val="center"/>
              <w:rPr>
                <w:szCs w:val="21"/>
              </w:rPr>
            </w:pPr>
            <w:r>
              <w:rPr>
                <w:rFonts w:hint="eastAsia"/>
                <w:szCs w:val="21"/>
              </w:rPr>
              <w:t>GB 15930-2007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blHeader/>
          <w:jc w:val="center"/>
        </w:trPr>
        <w:tc>
          <w:tcPr>
            <w:tcW w:w="710" w:type="dxa"/>
            <w:vAlign w:val="center"/>
          </w:tcPr>
          <w:p>
            <w:pPr>
              <w:adjustRightInd w:val="0"/>
              <w:snapToGrid w:val="0"/>
              <w:jc w:val="center"/>
              <w:rPr>
                <w:rFonts w:hint="eastAsia"/>
                <w:szCs w:val="21"/>
              </w:rPr>
            </w:pPr>
            <w:r>
              <w:rPr>
                <w:rFonts w:hint="eastAsia"/>
                <w:szCs w:val="21"/>
              </w:rPr>
              <w:t>3</w:t>
            </w:r>
          </w:p>
        </w:tc>
        <w:tc>
          <w:tcPr>
            <w:tcW w:w="3118" w:type="dxa"/>
            <w:vAlign w:val="center"/>
          </w:tcPr>
          <w:p>
            <w:pPr>
              <w:adjustRightInd w:val="0"/>
              <w:snapToGrid w:val="0"/>
              <w:jc w:val="center"/>
              <w:rPr>
                <w:szCs w:val="21"/>
              </w:rPr>
            </w:pPr>
            <w:r>
              <w:rPr>
                <w:rFonts w:hint="eastAsia"/>
                <w:szCs w:val="21"/>
              </w:rPr>
              <w:t>手动控制</w:t>
            </w:r>
          </w:p>
        </w:tc>
        <w:tc>
          <w:tcPr>
            <w:tcW w:w="2550" w:type="dxa"/>
            <w:vAlign w:val="center"/>
          </w:tcPr>
          <w:p>
            <w:pPr>
              <w:snapToGrid w:val="0"/>
              <w:jc w:val="center"/>
              <w:rPr>
                <w:szCs w:val="21"/>
              </w:rPr>
            </w:pPr>
            <w:r>
              <w:rPr>
                <w:rFonts w:hint="eastAsia"/>
                <w:szCs w:val="21"/>
              </w:rPr>
              <w:t>GB 15930-2007</w:t>
            </w:r>
          </w:p>
        </w:tc>
      </w:tr>
    </w:tbl>
    <w:p>
      <w:pPr>
        <w:snapToGrid w:val="0"/>
        <w:spacing w:line="440" w:lineRule="exact"/>
        <w:ind w:firstLine="420"/>
        <w:jc w:val="left"/>
        <w:rPr>
          <w:rFonts w:hint="eastAsia"/>
          <w:szCs w:val="32"/>
        </w:rPr>
      </w:pPr>
      <w:r>
        <w:rPr>
          <w:rFonts w:hint="eastAsia"/>
          <w:szCs w:val="32"/>
        </w:rPr>
        <w:t xml:space="preserve">    </w:t>
      </w:r>
      <w:r>
        <w:rPr>
          <w:szCs w:val="32"/>
        </w:rPr>
        <w:t>备注：</w:t>
      </w:r>
      <w:r>
        <w:rPr>
          <w:rFonts w:hint="eastAsia"/>
          <w:szCs w:val="32"/>
        </w:rPr>
        <w:t>若无法抽取</w:t>
      </w:r>
      <w:r>
        <w:rPr>
          <w:rFonts w:hint="eastAsia"/>
          <w:szCs w:val="21"/>
        </w:rPr>
        <w:t>温感器</w:t>
      </w:r>
      <w:r>
        <w:rPr>
          <w:rFonts w:hint="eastAsia"/>
          <w:szCs w:val="32"/>
        </w:rPr>
        <w:t>，则不测“</w:t>
      </w:r>
      <w:r>
        <w:rPr>
          <w:rFonts w:hint="eastAsia"/>
          <w:szCs w:val="21"/>
        </w:rPr>
        <w:t>温感器不动作性能</w:t>
      </w:r>
      <w:r>
        <w:rPr>
          <w:rFonts w:hint="eastAsia"/>
          <w:szCs w:val="32"/>
        </w:rPr>
        <w:t>”项目。</w:t>
      </w:r>
    </w:p>
    <w:p>
      <w:pPr>
        <w:snapToGrid w:val="0"/>
        <w:spacing w:line="440" w:lineRule="exact"/>
        <w:rPr>
          <w:szCs w:val="21"/>
        </w:rPr>
      </w:pPr>
    </w:p>
    <w:p>
      <w:pPr>
        <w:snapToGrid w:val="0"/>
        <w:spacing w:line="440" w:lineRule="exact"/>
        <w:jc w:val="center"/>
        <w:rPr>
          <w:szCs w:val="21"/>
        </w:rPr>
      </w:pPr>
      <w:r>
        <w:rPr>
          <w:szCs w:val="21"/>
        </w:rPr>
        <w:t>表</w:t>
      </w:r>
      <w:r>
        <w:rPr>
          <w:rFonts w:hint="eastAsia"/>
          <w:szCs w:val="21"/>
        </w:rPr>
        <w:t>4 防火卷帘（GB 14102-2005）</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10" w:type="dxa"/>
            <w:vAlign w:val="center"/>
          </w:tcPr>
          <w:p>
            <w:pPr>
              <w:adjustRightInd w:val="0"/>
              <w:snapToGrid w:val="0"/>
              <w:jc w:val="center"/>
              <w:rPr>
                <w:szCs w:val="21"/>
              </w:rPr>
            </w:pPr>
            <w:r>
              <w:rPr>
                <w:szCs w:val="21"/>
              </w:rPr>
              <w:t>1</w:t>
            </w:r>
          </w:p>
        </w:tc>
        <w:tc>
          <w:tcPr>
            <w:tcW w:w="3118" w:type="dxa"/>
            <w:vAlign w:val="center"/>
          </w:tcPr>
          <w:p>
            <w:pPr>
              <w:adjustRightInd w:val="0"/>
              <w:snapToGrid w:val="0"/>
              <w:jc w:val="center"/>
              <w:rPr>
                <w:rFonts w:hint="eastAsia"/>
                <w:szCs w:val="21"/>
              </w:rPr>
            </w:pPr>
            <w:r>
              <w:rPr>
                <w:rFonts w:hint="eastAsia"/>
                <w:szCs w:val="21"/>
              </w:rPr>
              <w:t>耐火性能</w:t>
            </w:r>
          </w:p>
        </w:tc>
        <w:tc>
          <w:tcPr>
            <w:tcW w:w="2550" w:type="dxa"/>
            <w:vAlign w:val="center"/>
          </w:tcPr>
          <w:p>
            <w:pPr>
              <w:snapToGrid w:val="0"/>
              <w:jc w:val="center"/>
              <w:rPr>
                <w:szCs w:val="21"/>
              </w:rPr>
            </w:pPr>
            <w:r>
              <w:rPr>
                <w:rFonts w:hint="eastAsia"/>
                <w:szCs w:val="21"/>
              </w:rPr>
              <w:t>GB/T 7633-2008</w:t>
            </w:r>
          </w:p>
        </w:tc>
      </w:tr>
    </w:tbl>
    <w:p>
      <w:pPr>
        <w:snapToGrid w:val="0"/>
        <w:spacing w:line="440" w:lineRule="exact"/>
        <w:jc w:val="center"/>
        <w:rPr>
          <w:rFonts w:hint="eastAsia"/>
          <w:bCs/>
          <w:szCs w:val="21"/>
        </w:rPr>
      </w:pPr>
    </w:p>
    <w:p>
      <w:pPr>
        <w:snapToGrid w:val="0"/>
        <w:spacing w:line="440" w:lineRule="exact"/>
        <w:jc w:val="center"/>
        <w:rPr>
          <w:szCs w:val="21"/>
        </w:rPr>
      </w:pPr>
      <w:r>
        <w:rPr>
          <w:szCs w:val="21"/>
        </w:rPr>
        <w:t>表</w:t>
      </w:r>
      <w:r>
        <w:rPr>
          <w:rFonts w:hint="eastAsia"/>
          <w:szCs w:val="21"/>
        </w:rPr>
        <w:t>5 防火卷帘（GB 14102.1-2024）</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10" w:type="dxa"/>
            <w:vAlign w:val="center"/>
          </w:tcPr>
          <w:p>
            <w:pPr>
              <w:adjustRightInd w:val="0"/>
              <w:snapToGrid w:val="0"/>
              <w:jc w:val="center"/>
              <w:rPr>
                <w:szCs w:val="21"/>
              </w:rPr>
            </w:pPr>
            <w:r>
              <w:rPr>
                <w:szCs w:val="21"/>
              </w:rPr>
              <w:t>1</w:t>
            </w:r>
          </w:p>
        </w:tc>
        <w:tc>
          <w:tcPr>
            <w:tcW w:w="3118" w:type="dxa"/>
            <w:vAlign w:val="center"/>
          </w:tcPr>
          <w:p>
            <w:pPr>
              <w:adjustRightInd w:val="0"/>
              <w:snapToGrid w:val="0"/>
              <w:jc w:val="center"/>
              <w:rPr>
                <w:rFonts w:hint="eastAsia"/>
                <w:szCs w:val="21"/>
              </w:rPr>
            </w:pPr>
            <w:r>
              <w:rPr>
                <w:rFonts w:hint="eastAsia"/>
                <w:szCs w:val="21"/>
              </w:rPr>
              <w:t>耐火性能</w:t>
            </w:r>
          </w:p>
        </w:tc>
        <w:tc>
          <w:tcPr>
            <w:tcW w:w="2550" w:type="dxa"/>
            <w:vAlign w:val="center"/>
          </w:tcPr>
          <w:p>
            <w:pPr>
              <w:snapToGrid w:val="0"/>
              <w:jc w:val="center"/>
              <w:rPr>
                <w:szCs w:val="21"/>
              </w:rPr>
            </w:pPr>
            <w:r>
              <w:rPr>
                <w:rFonts w:hint="eastAsia"/>
                <w:szCs w:val="21"/>
              </w:rPr>
              <w:t>GB/T 7633-2008</w:t>
            </w:r>
          </w:p>
        </w:tc>
      </w:tr>
    </w:tbl>
    <w:p>
      <w:pPr>
        <w:snapToGrid w:val="0"/>
        <w:spacing w:line="440" w:lineRule="exact"/>
        <w:rPr>
          <w:rFonts w:hint="eastAsia"/>
          <w:szCs w:val="21"/>
        </w:rPr>
      </w:pPr>
      <w:r>
        <w:rPr>
          <w:rFonts w:hint="eastAsia"/>
          <w:bCs/>
          <w:szCs w:val="21"/>
        </w:rPr>
        <w:t>备注：</w:t>
      </w:r>
      <w:r>
        <w:rPr>
          <w:rFonts w:hint="eastAsia"/>
          <w:szCs w:val="21"/>
        </w:rPr>
        <w:t>GB 14102.1-2024标准于2025年5月1日实施，在该日期后（含当天）生产的防火卷帘，按GB 14102.1-2024进行检验。</w:t>
      </w:r>
    </w:p>
    <w:p>
      <w:pPr>
        <w:snapToGrid w:val="0"/>
        <w:spacing w:line="440" w:lineRule="exact"/>
        <w:rPr>
          <w:rFonts w:hint="eastAsia"/>
          <w:szCs w:val="21"/>
        </w:rPr>
      </w:pPr>
    </w:p>
    <w:p>
      <w:pPr>
        <w:snapToGrid w:val="0"/>
        <w:spacing w:line="440" w:lineRule="exact"/>
        <w:jc w:val="center"/>
        <w:rPr>
          <w:szCs w:val="21"/>
        </w:rPr>
      </w:pPr>
      <w:r>
        <w:rPr>
          <w:bCs/>
          <w:szCs w:val="21"/>
        </w:rPr>
        <w:t>表</w:t>
      </w:r>
      <w:r>
        <w:rPr>
          <w:rFonts w:hint="eastAsia"/>
          <w:bCs/>
          <w:szCs w:val="21"/>
        </w:rPr>
        <w:t>6</w:t>
      </w:r>
      <w:r>
        <w:rPr>
          <w:bCs/>
          <w:szCs w:val="21"/>
        </w:rPr>
        <w:t xml:space="preserve"> </w:t>
      </w:r>
      <w:r>
        <w:rPr>
          <w:szCs w:val="21"/>
        </w:rPr>
        <w:t>洒水喷头</w:t>
      </w:r>
      <w:r>
        <w:rPr>
          <w:rFonts w:hint="eastAsia"/>
          <w:szCs w:val="21"/>
        </w:rPr>
        <w:t>（GB 5135.1-2019）</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10" w:type="dxa"/>
            <w:vAlign w:val="center"/>
          </w:tcPr>
          <w:p>
            <w:pPr>
              <w:jc w:val="center"/>
              <w:rPr>
                <w:rFonts w:hint="eastAsia"/>
                <w:bCs/>
                <w:szCs w:val="21"/>
              </w:rPr>
            </w:pPr>
            <w:r>
              <w:rPr>
                <w:rFonts w:hint="eastAsia"/>
                <w:bCs/>
                <w:szCs w:val="21"/>
              </w:rPr>
              <w:t>1</w:t>
            </w:r>
          </w:p>
        </w:tc>
        <w:tc>
          <w:tcPr>
            <w:tcW w:w="3118" w:type="dxa"/>
            <w:vAlign w:val="center"/>
          </w:tcPr>
          <w:p>
            <w:pPr>
              <w:spacing w:line="320" w:lineRule="exact"/>
              <w:jc w:val="center"/>
              <w:rPr>
                <w:szCs w:val="21"/>
              </w:rPr>
            </w:pPr>
            <w:r>
              <w:rPr>
                <w:szCs w:val="21"/>
              </w:rPr>
              <w:t>水压密封性能</w:t>
            </w:r>
          </w:p>
        </w:tc>
        <w:tc>
          <w:tcPr>
            <w:tcW w:w="2550" w:type="dxa"/>
            <w:vAlign w:val="center"/>
          </w:tcPr>
          <w:p>
            <w:pPr>
              <w:spacing w:line="320" w:lineRule="exact"/>
              <w:jc w:val="center"/>
              <w:rPr>
                <w:szCs w:val="21"/>
              </w:rPr>
            </w:pPr>
            <w:r>
              <w:rPr>
                <w:rFonts w:eastAsia="仿宋_GB2312"/>
                <w:szCs w:val="21"/>
              </w:rPr>
              <w:t>GB 5135.1-2</w:t>
            </w:r>
            <w:r>
              <w:rPr>
                <w:rFonts w:hint="eastAsia" w:eastAsia="仿宋_GB2312"/>
                <w:szCs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10" w:type="dxa"/>
            <w:vAlign w:val="center"/>
          </w:tcPr>
          <w:p>
            <w:pPr>
              <w:jc w:val="center"/>
              <w:rPr>
                <w:rFonts w:hint="eastAsia"/>
                <w:bCs/>
                <w:szCs w:val="21"/>
              </w:rPr>
            </w:pPr>
            <w:r>
              <w:rPr>
                <w:rFonts w:hint="eastAsia"/>
                <w:bCs/>
                <w:szCs w:val="21"/>
              </w:rPr>
              <w:t>2</w:t>
            </w:r>
          </w:p>
        </w:tc>
        <w:tc>
          <w:tcPr>
            <w:tcW w:w="3118" w:type="dxa"/>
            <w:vAlign w:val="center"/>
          </w:tcPr>
          <w:p>
            <w:pPr>
              <w:spacing w:line="320" w:lineRule="exact"/>
              <w:jc w:val="center"/>
              <w:rPr>
                <w:szCs w:val="21"/>
              </w:rPr>
            </w:pPr>
            <w:r>
              <w:rPr>
                <w:szCs w:val="21"/>
              </w:rPr>
              <w:t>耐水压强度性能</w:t>
            </w:r>
          </w:p>
        </w:tc>
        <w:tc>
          <w:tcPr>
            <w:tcW w:w="2550" w:type="dxa"/>
            <w:vAlign w:val="center"/>
          </w:tcPr>
          <w:p>
            <w:pPr>
              <w:spacing w:line="320" w:lineRule="exact"/>
              <w:jc w:val="center"/>
              <w:rPr>
                <w:szCs w:val="21"/>
              </w:rPr>
            </w:pPr>
            <w:r>
              <w:rPr>
                <w:rFonts w:eastAsia="仿宋_GB2312"/>
                <w:szCs w:val="21"/>
              </w:rPr>
              <w:t>GB 5135.1-2</w:t>
            </w:r>
            <w:r>
              <w:rPr>
                <w:rFonts w:hint="eastAsia" w:eastAsia="仿宋_GB2312"/>
                <w:szCs w:val="21"/>
              </w:rPr>
              <w:t>019</w:t>
            </w:r>
          </w:p>
        </w:tc>
      </w:tr>
    </w:tbl>
    <w:p>
      <w:pPr>
        <w:snapToGrid w:val="0"/>
        <w:spacing w:line="440" w:lineRule="exact"/>
        <w:jc w:val="left"/>
        <w:rPr>
          <w:rFonts w:hint="eastAsia"/>
          <w:szCs w:val="32"/>
        </w:rPr>
      </w:pPr>
    </w:p>
    <w:p>
      <w:pPr>
        <w:snapToGrid w:val="0"/>
        <w:spacing w:line="440" w:lineRule="exact"/>
        <w:jc w:val="center"/>
        <w:rPr>
          <w:szCs w:val="21"/>
        </w:rPr>
      </w:pPr>
      <w:r>
        <w:rPr>
          <w:szCs w:val="21"/>
        </w:rPr>
        <w:t>表</w:t>
      </w:r>
      <w:r>
        <w:rPr>
          <w:rFonts w:hint="eastAsia"/>
          <w:szCs w:val="21"/>
        </w:rPr>
        <w:t>7 手提式灭火器（GB 4351.1-2005）</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adjustRightInd w:val="0"/>
              <w:snapToGrid w:val="0"/>
              <w:spacing w:line="360" w:lineRule="auto"/>
              <w:jc w:val="center"/>
              <w:rPr>
                <w:szCs w:val="21"/>
              </w:rPr>
            </w:pPr>
            <w:r>
              <w:rPr>
                <w:szCs w:val="21"/>
              </w:rPr>
              <w:t>1</w:t>
            </w:r>
          </w:p>
        </w:tc>
        <w:tc>
          <w:tcPr>
            <w:tcW w:w="3118" w:type="dxa"/>
            <w:vAlign w:val="center"/>
          </w:tcPr>
          <w:p>
            <w:pPr>
              <w:adjustRightInd w:val="0"/>
              <w:snapToGrid w:val="0"/>
              <w:jc w:val="center"/>
              <w:rPr>
                <w:szCs w:val="21"/>
              </w:rPr>
            </w:pPr>
            <w:r>
              <w:rPr>
                <w:rFonts w:hint="eastAsia"/>
                <w:szCs w:val="21"/>
              </w:rPr>
              <w:t>灭火器</w:t>
            </w:r>
            <w:r>
              <w:rPr>
                <w:szCs w:val="21"/>
              </w:rPr>
              <w:t>总质量</w:t>
            </w:r>
          </w:p>
        </w:tc>
        <w:tc>
          <w:tcPr>
            <w:tcW w:w="2550" w:type="dxa"/>
            <w:vAlign w:val="center"/>
          </w:tcPr>
          <w:p>
            <w:pPr>
              <w:snapToGrid w:val="0"/>
              <w:jc w:val="center"/>
              <w:rPr>
                <w:szCs w:val="21"/>
              </w:rPr>
            </w:pPr>
            <w:r>
              <w:rPr>
                <w:szCs w:val="21"/>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adjustRightInd w:val="0"/>
              <w:snapToGrid w:val="0"/>
              <w:spacing w:line="360" w:lineRule="auto"/>
              <w:jc w:val="center"/>
              <w:rPr>
                <w:szCs w:val="21"/>
              </w:rPr>
            </w:pPr>
            <w:r>
              <w:rPr>
                <w:szCs w:val="21"/>
              </w:rPr>
              <w:t>2</w:t>
            </w:r>
          </w:p>
        </w:tc>
        <w:tc>
          <w:tcPr>
            <w:tcW w:w="3118" w:type="dxa"/>
            <w:vAlign w:val="center"/>
          </w:tcPr>
          <w:p>
            <w:pPr>
              <w:adjustRightInd w:val="0"/>
              <w:snapToGrid w:val="0"/>
              <w:jc w:val="center"/>
              <w:rPr>
                <w:szCs w:val="21"/>
              </w:rPr>
            </w:pPr>
            <w:r>
              <w:rPr>
                <w:rFonts w:hint="eastAsia"/>
                <w:szCs w:val="21"/>
              </w:rPr>
              <w:t>灭火剂充装总量误差</w:t>
            </w:r>
          </w:p>
        </w:tc>
        <w:tc>
          <w:tcPr>
            <w:tcW w:w="2550" w:type="dxa"/>
            <w:vAlign w:val="center"/>
          </w:tcPr>
          <w:p>
            <w:pPr>
              <w:snapToGrid w:val="0"/>
              <w:jc w:val="center"/>
              <w:rPr>
                <w:szCs w:val="21"/>
              </w:rPr>
            </w:pPr>
            <w:r>
              <w:rPr>
                <w:szCs w:val="21"/>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adjustRightInd w:val="0"/>
              <w:snapToGrid w:val="0"/>
              <w:spacing w:line="360" w:lineRule="auto"/>
              <w:jc w:val="center"/>
              <w:rPr>
                <w:szCs w:val="21"/>
              </w:rPr>
            </w:pPr>
            <w:r>
              <w:rPr>
                <w:szCs w:val="21"/>
              </w:rPr>
              <w:t>3</w:t>
            </w:r>
          </w:p>
        </w:tc>
        <w:tc>
          <w:tcPr>
            <w:tcW w:w="3118" w:type="dxa"/>
            <w:vAlign w:val="center"/>
          </w:tcPr>
          <w:p>
            <w:pPr>
              <w:adjustRightInd w:val="0"/>
              <w:snapToGrid w:val="0"/>
              <w:jc w:val="center"/>
              <w:rPr>
                <w:szCs w:val="21"/>
              </w:rPr>
            </w:pPr>
            <w:r>
              <w:rPr>
                <w:rFonts w:hint="eastAsia"/>
                <w:szCs w:val="21"/>
              </w:rPr>
              <w:t>20℃喷射性能试验</w:t>
            </w:r>
          </w:p>
        </w:tc>
        <w:tc>
          <w:tcPr>
            <w:tcW w:w="2550" w:type="dxa"/>
            <w:vAlign w:val="center"/>
          </w:tcPr>
          <w:p>
            <w:pPr>
              <w:snapToGrid w:val="0"/>
              <w:jc w:val="center"/>
              <w:rPr>
                <w:szCs w:val="21"/>
              </w:rPr>
            </w:pPr>
            <w:r>
              <w:rPr>
                <w:szCs w:val="21"/>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adjustRightInd w:val="0"/>
              <w:snapToGrid w:val="0"/>
              <w:spacing w:line="360" w:lineRule="auto"/>
              <w:jc w:val="center"/>
              <w:rPr>
                <w:rFonts w:hint="eastAsia"/>
                <w:szCs w:val="21"/>
              </w:rPr>
            </w:pPr>
            <w:r>
              <w:rPr>
                <w:rFonts w:hint="eastAsia"/>
                <w:szCs w:val="21"/>
              </w:rPr>
              <w:t>4</w:t>
            </w:r>
          </w:p>
        </w:tc>
        <w:tc>
          <w:tcPr>
            <w:tcW w:w="3118" w:type="dxa"/>
            <w:vAlign w:val="center"/>
          </w:tcPr>
          <w:p>
            <w:pPr>
              <w:adjustRightInd w:val="0"/>
              <w:snapToGrid w:val="0"/>
              <w:jc w:val="center"/>
              <w:rPr>
                <w:szCs w:val="21"/>
              </w:rPr>
            </w:pPr>
            <w:r>
              <w:rPr>
                <w:szCs w:val="21"/>
              </w:rPr>
              <w:t>水压试验</w:t>
            </w:r>
            <w:r>
              <w:rPr>
                <w:rFonts w:hint="eastAsia"/>
                <w:szCs w:val="21"/>
              </w:rPr>
              <w:t>（</w:t>
            </w:r>
            <w:r>
              <w:rPr>
                <w:szCs w:val="21"/>
              </w:rPr>
              <w:t>筒体</w:t>
            </w:r>
            <w:r>
              <w:rPr>
                <w:rFonts w:hint="eastAsia"/>
                <w:szCs w:val="21"/>
              </w:rPr>
              <w:t>）</w:t>
            </w:r>
          </w:p>
        </w:tc>
        <w:tc>
          <w:tcPr>
            <w:tcW w:w="2550" w:type="dxa"/>
            <w:vAlign w:val="center"/>
          </w:tcPr>
          <w:p>
            <w:pPr>
              <w:snapToGrid w:val="0"/>
              <w:jc w:val="center"/>
              <w:rPr>
                <w:szCs w:val="21"/>
              </w:rPr>
            </w:pPr>
            <w:r>
              <w:rPr>
                <w:szCs w:val="21"/>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adjustRightInd w:val="0"/>
              <w:snapToGrid w:val="0"/>
              <w:spacing w:line="360" w:lineRule="auto"/>
              <w:jc w:val="center"/>
              <w:rPr>
                <w:rFonts w:hint="eastAsia"/>
                <w:szCs w:val="21"/>
              </w:rPr>
            </w:pPr>
            <w:r>
              <w:rPr>
                <w:rFonts w:hint="eastAsia"/>
                <w:szCs w:val="21"/>
              </w:rPr>
              <w:t>5</w:t>
            </w:r>
          </w:p>
        </w:tc>
        <w:tc>
          <w:tcPr>
            <w:tcW w:w="3118" w:type="dxa"/>
            <w:vAlign w:val="center"/>
          </w:tcPr>
          <w:p>
            <w:pPr>
              <w:adjustRightInd w:val="0"/>
              <w:snapToGrid w:val="0"/>
              <w:jc w:val="center"/>
              <w:rPr>
                <w:szCs w:val="21"/>
              </w:rPr>
            </w:pPr>
            <w:r>
              <w:rPr>
                <w:szCs w:val="21"/>
              </w:rPr>
              <w:t>爆破试验</w:t>
            </w:r>
          </w:p>
        </w:tc>
        <w:tc>
          <w:tcPr>
            <w:tcW w:w="2550" w:type="dxa"/>
            <w:vAlign w:val="center"/>
          </w:tcPr>
          <w:p>
            <w:pPr>
              <w:snapToGrid w:val="0"/>
              <w:jc w:val="center"/>
              <w:rPr>
                <w:szCs w:val="21"/>
              </w:rPr>
            </w:pPr>
            <w:r>
              <w:rPr>
                <w:szCs w:val="21"/>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adjustRightInd w:val="0"/>
              <w:snapToGrid w:val="0"/>
              <w:spacing w:line="360" w:lineRule="auto"/>
              <w:jc w:val="center"/>
              <w:rPr>
                <w:rFonts w:hint="eastAsia"/>
                <w:szCs w:val="21"/>
              </w:rPr>
            </w:pPr>
            <w:r>
              <w:rPr>
                <w:rFonts w:hint="eastAsia"/>
                <w:szCs w:val="21"/>
              </w:rPr>
              <w:t>6</w:t>
            </w:r>
          </w:p>
        </w:tc>
        <w:tc>
          <w:tcPr>
            <w:tcW w:w="3118" w:type="dxa"/>
            <w:vAlign w:val="center"/>
          </w:tcPr>
          <w:p>
            <w:pPr>
              <w:adjustRightInd w:val="0"/>
              <w:snapToGrid w:val="0"/>
              <w:jc w:val="center"/>
              <w:rPr>
                <w:rFonts w:hint="eastAsia"/>
                <w:szCs w:val="21"/>
              </w:rPr>
            </w:pPr>
            <w:r>
              <w:rPr>
                <w:rFonts w:hint="eastAsia"/>
                <w:szCs w:val="21"/>
              </w:rPr>
              <w:t>灭火剂第一主要组分含量</w:t>
            </w:r>
          </w:p>
        </w:tc>
        <w:tc>
          <w:tcPr>
            <w:tcW w:w="2550" w:type="dxa"/>
            <w:vAlign w:val="center"/>
          </w:tcPr>
          <w:p>
            <w:pPr>
              <w:snapToGrid w:val="0"/>
              <w:jc w:val="center"/>
              <w:rPr>
                <w:szCs w:val="21"/>
              </w:rPr>
            </w:pPr>
            <w:r>
              <w:rPr>
                <w:rFonts w:hint="eastAsia"/>
                <w:szCs w:val="21"/>
              </w:rPr>
              <w:t>GB 4066-2017</w:t>
            </w:r>
          </w:p>
        </w:tc>
      </w:tr>
    </w:tbl>
    <w:p>
      <w:pPr>
        <w:snapToGrid w:val="0"/>
        <w:rPr>
          <w:rFonts w:hint="eastAsia"/>
          <w:szCs w:val="21"/>
        </w:rPr>
      </w:pPr>
      <w:r>
        <w:rPr>
          <w:rFonts w:hint="eastAsia"/>
          <w:szCs w:val="21"/>
        </w:rPr>
        <w:t>备注：二氧化碳灭火器不做筒体爆破试验；灭火剂第一主要组分含量项目只适用于干粉灭火器。</w:t>
      </w:r>
    </w:p>
    <w:p>
      <w:pPr>
        <w:snapToGrid w:val="0"/>
        <w:spacing w:line="440" w:lineRule="exact"/>
        <w:rPr>
          <w:rFonts w:hint="eastAsia"/>
          <w:szCs w:val="21"/>
        </w:rPr>
      </w:pPr>
    </w:p>
    <w:p>
      <w:pPr>
        <w:snapToGrid w:val="0"/>
        <w:spacing w:line="440" w:lineRule="exact"/>
        <w:jc w:val="center"/>
        <w:rPr>
          <w:szCs w:val="21"/>
        </w:rPr>
      </w:pPr>
      <w:r>
        <w:rPr>
          <w:szCs w:val="21"/>
        </w:rPr>
        <w:t>表</w:t>
      </w:r>
      <w:r>
        <w:rPr>
          <w:rFonts w:hint="eastAsia"/>
          <w:szCs w:val="21"/>
        </w:rPr>
        <w:t>8 手提式灭火器（GB 4351-2023）</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adjustRightInd w:val="0"/>
              <w:snapToGrid w:val="0"/>
              <w:spacing w:line="360" w:lineRule="auto"/>
              <w:jc w:val="center"/>
              <w:rPr>
                <w:rFonts w:hint="eastAsia"/>
                <w:szCs w:val="21"/>
              </w:rPr>
            </w:pPr>
            <w:r>
              <w:rPr>
                <w:rFonts w:hint="eastAsia"/>
                <w:szCs w:val="21"/>
              </w:rPr>
              <w:t>1</w:t>
            </w:r>
          </w:p>
        </w:tc>
        <w:tc>
          <w:tcPr>
            <w:tcW w:w="3118" w:type="dxa"/>
            <w:vAlign w:val="center"/>
          </w:tcPr>
          <w:p>
            <w:pPr>
              <w:adjustRightInd w:val="0"/>
              <w:snapToGrid w:val="0"/>
              <w:jc w:val="center"/>
              <w:rPr>
                <w:szCs w:val="21"/>
              </w:rPr>
            </w:pPr>
            <w:r>
              <w:rPr>
                <w:rFonts w:hint="eastAsia"/>
                <w:szCs w:val="21"/>
              </w:rPr>
              <w:t>充装误差</w:t>
            </w:r>
          </w:p>
        </w:tc>
        <w:tc>
          <w:tcPr>
            <w:tcW w:w="2550" w:type="dxa"/>
            <w:vAlign w:val="center"/>
          </w:tcPr>
          <w:p>
            <w:pPr>
              <w:snapToGrid w:val="0"/>
              <w:jc w:val="center"/>
              <w:rPr>
                <w:szCs w:val="21"/>
              </w:rPr>
            </w:pPr>
            <w:r>
              <w:rPr>
                <w:rFonts w:hint="eastAsia"/>
                <w:szCs w:val="21"/>
              </w:rPr>
              <w:t>GB 4351-2023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adjustRightInd w:val="0"/>
              <w:snapToGrid w:val="0"/>
              <w:spacing w:line="360" w:lineRule="auto"/>
              <w:jc w:val="center"/>
              <w:rPr>
                <w:rFonts w:hint="eastAsia"/>
                <w:szCs w:val="21"/>
              </w:rPr>
            </w:pPr>
            <w:bookmarkStart w:id="0" w:name="OLE_LINK1" w:colFirst="2" w:colLast="3"/>
            <w:r>
              <w:rPr>
                <w:rFonts w:hint="eastAsia"/>
                <w:szCs w:val="21"/>
              </w:rPr>
              <w:t>2</w:t>
            </w:r>
          </w:p>
        </w:tc>
        <w:tc>
          <w:tcPr>
            <w:tcW w:w="3118" w:type="dxa"/>
            <w:vAlign w:val="center"/>
          </w:tcPr>
          <w:p>
            <w:pPr>
              <w:adjustRightInd w:val="0"/>
              <w:snapToGrid w:val="0"/>
              <w:jc w:val="center"/>
              <w:rPr>
                <w:szCs w:val="21"/>
              </w:rPr>
            </w:pPr>
            <w:r>
              <w:rPr>
                <w:rFonts w:hint="eastAsia"/>
                <w:szCs w:val="21"/>
              </w:rPr>
              <w:t>20℃时喷射性能试验</w:t>
            </w:r>
          </w:p>
        </w:tc>
        <w:tc>
          <w:tcPr>
            <w:tcW w:w="2550" w:type="dxa"/>
            <w:vAlign w:val="center"/>
          </w:tcPr>
          <w:p>
            <w:pPr>
              <w:snapToGrid w:val="0"/>
              <w:jc w:val="center"/>
              <w:rPr>
                <w:szCs w:val="21"/>
              </w:rPr>
            </w:pPr>
            <w:r>
              <w:rPr>
                <w:rFonts w:hint="eastAsia"/>
                <w:szCs w:val="21"/>
              </w:rPr>
              <w:t>GB 4351-2023</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adjustRightInd w:val="0"/>
              <w:snapToGrid w:val="0"/>
              <w:spacing w:line="360" w:lineRule="auto"/>
              <w:jc w:val="center"/>
              <w:rPr>
                <w:rFonts w:hint="eastAsia"/>
                <w:szCs w:val="21"/>
              </w:rPr>
            </w:pPr>
            <w:r>
              <w:rPr>
                <w:rFonts w:hint="eastAsia"/>
                <w:szCs w:val="21"/>
              </w:rPr>
              <w:t>3</w:t>
            </w:r>
          </w:p>
        </w:tc>
        <w:tc>
          <w:tcPr>
            <w:tcW w:w="3118" w:type="dxa"/>
            <w:vAlign w:val="center"/>
          </w:tcPr>
          <w:p>
            <w:pPr>
              <w:adjustRightInd w:val="0"/>
              <w:snapToGrid w:val="0"/>
              <w:jc w:val="center"/>
              <w:rPr>
                <w:szCs w:val="21"/>
              </w:rPr>
            </w:pPr>
            <w:r>
              <w:rPr>
                <w:szCs w:val="21"/>
              </w:rPr>
              <w:t>爆破</w:t>
            </w:r>
            <w:r>
              <w:rPr>
                <w:rFonts w:hint="eastAsia"/>
                <w:szCs w:val="21"/>
              </w:rPr>
              <w:t>性能</w:t>
            </w:r>
            <w:r>
              <w:rPr>
                <w:szCs w:val="21"/>
              </w:rPr>
              <w:t>试验</w:t>
            </w:r>
          </w:p>
        </w:tc>
        <w:tc>
          <w:tcPr>
            <w:tcW w:w="2550" w:type="dxa"/>
            <w:vAlign w:val="center"/>
          </w:tcPr>
          <w:p>
            <w:pPr>
              <w:snapToGrid w:val="0"/>
              <w:jc w:val="center"/>
              <w:rPr>
                <w:szCs w:val="21"/>
              </w:rPr>
            </w:pPr>
            <w:r>
              <w:rPr>
                <w:rFonts w:hint="eastAsia"/>
                <w:szCs w:val="21"/>
              </w:rPr>
              <w:t>GB 4351-2023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adjustRightInd w:val="0"/>
              <w:snapToGrid w:val="0"/>
              <w:spacing w:line="360" w:lineRule="auto"/>
              <w:jc w:val="center"/>
              <w:rPr>
                <w:rFonts w:hint="eastAsia"/>
                <w:szCs w:val="21"/>
              </w:rPr>
            </w:pPr>
            <w:r>
              <w:rPr>
                <w:rFonts w:hint="eastAsia"/>
                <w:szCs w:val="21"/>
              </w:rPr>
              <w:t>4</w:t>
            </w:r>
          </w:p>
        </w:tc>
        <w:tc>
          <w:tcPr>
            <w:tcW w:w="3118" w:type="dxa"/>
            <w:vAlign w:val="center"/>
          </w:tcPr>
          <w:p>
            <w:pPr>
              <w:adjustRightInd w:val="0"/>
              <w:snapToGrid w:val="0"/>
              <w:jc w:val="center"/>
              <w:rPr>
                <w:rFonts w:hint="eastAsia"/>
                <w:szCs w:val="21"/>
              </w:rPr>
            </w:pPr>
            <w:r>
              <w:rPr>
                <w:rFonts w:hint="eastAsia"/>
                <w:szCs w:val="21"/>
              </w:rPr>
              <w:t>灭火剂第一主要组分含量</w:t>
            </w:r>
          </w:p>
        </w:tc>
        <w:tc>
          <w:tcPr>
            <w:tcW w:w="2550" w:type="dxa"/>
            <w:vAlign w:val="center"/>
          </w:tcPr>
          <w:p>
            <w:pPr>
              <w:snapToGrid w:val="0"/>
              <w:jc w:val="center"/>
              <w:rPr>
                <w:szCs w:val="21"/>
              </w:rPr>
            </w:pPr>
            <w:r>
              <w:rPr>
                <w:rFonts w:hint="eastAsia"/>
                <w:szCs w:val="21"/>
              </w:rPr>
              <w:t>GB 4066-2017</w:t>
            </w:r>
          </w:p>
        </w:tc>
      </w:tr>
    </w:tbl>
    <w:p>
      <w:pPr>
        <w:snapToGrid w:val="0"/>
        <w:rPr>
          <w:rFonts w:hint="eastAsia"/>
          <w:szCs w:val="21"/>
        </w:rPr>
      </w:pPr>
      <w:r>
        <w:rPr>
          <w:rFonts w:hint="eastAsia"/>
          <w:szCs w:val="21"/>
        </w:rPr>
        <w:t>备注：1.二氧化碳灭火器不做</w:t>
      </w:r>
      <w:r>
        <w:rPr>
          <w:szCs w:val="21"/>
        </w:rPr>
        <w:t>爆破</w:t>
      </w:r>
      <w:r>
        <w:rPr>
          <w:rFonts w:hint="eastAsia"/>
          <w:szCs w:val="21"/>
        </w:rPr>
        <w:t>性能</w:t>
      </w:r>
      <w:r>
        <w:rPr>
          <w:szCs w:val="21"/>
        </w:rPr>
        <w:t>试验</w:t>
      </w:r>
      <w:r>
        <w:rPr>
          <w:rFonts w:hint="eastAsia"/>
          <w:szCs w:val="21"/>
        </w:rPr>
        <w:t>；</w:t>
      </w:r>
    </w:p>
    <w:p>
      <w:pPr>
        <w:snapToGrid w:val="0"/>
        <w:spacing w:line="440" w:lineRule="exact"/>
        <w:rPr>
          <w:rFonts w:hint="eastAsia"/>
          <w:szCs w:val="21"/>
        </w:rPr>
      </w:pPr>
      <w:r>
        <w:rPr>
          <w:rFonts w:hint="eastAsia"/>
          <w:szCs w:val="21"/>
        </w:rPr>
        <w:t xml:space="preserve">      2.灭火剂第一主要组分含量项目只适用于干粉灭火器。</w:t>
      </w:r>
    </w:p>
    <w:p>
      <w:pPr>
        <w:snapToGrid w:val="0"/>
        <w:spacing w:line="440" w:lineRule="exact"/>
        <w:rPr>
          <w:rFonts w:hint="eastAsia"/>
          <w:szCs w:val="21"/>
        </w:rPr>
      </w:pPr>
      <w:r>
        <w:rPr>
          <w:rFonts w:hint="eastAsia"/>
          <w:szCs w:val="21"/>
        </w:rPr>
        <w:t xml:space="preserve">      3.GB 4351-2023标准于2025年1月1日实施，在该日期后（含当天）生产的灭火器，按GB 4351-2023进行检验。</w:t>
      </w:r>
    </w:p>
    <w:p>
      <w:pPr>
        <w:snapToGrid w:val="0"/>
        <w:spacing w:line="440" w:lineRule="exact"/>
        <w:rPr>
          <w:rFonts w:hint="eastAsia"/>
          <w:szCs w:val="21"/>
        </w:rPr>
      </w:pPr>
    </w:p>
    <w:p>
      <w:pPr>
        <w:snapToGrid w:val="0"/>
        <w:spacing w:line="440" w:lineRule="exact"/>
        <w:jc w:val="center"/>
        <w:rPr>
          <w:szCs w:val="21"/>
        </w:rPr>
      </w:pPr>
      <w:r>
        <w:rPr>
          <w:szCs w:val="21"/>
        </w:rPr>
        <w:t>表</w:t>
      </w:r>
      <w:r>
        <w:rPr>
          <w:rFonts w:hint="eastAsia"/>
          <w:szCs w:val="21"/>
        </w:rPr>
        <w:t>9 水泵接合器（GB 3446-2013）</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blHeader/>
          <w:jc w:val="center"/>
        </w:trPr>
        <w:tc>
          <w:tcPr>
            <w:tcW w:w="710" w:type="dxa"/>
            <w:vAlign w:val="center"/>
          </w:tcPr>
          <w:p>
            <w:pPr>
              <w:adjustRightInd w:val="0"/>
              <w:snapToGrid w:val="0"/>
              <w:jc w:val="center"/>
              <w:rPr>
                <w:szCs w:val="21"/>
              </w:rPr>
            </w:pPr>
            <w:r>
              <w:rPr>
                <w:szCs w:val="21"/>
              </w:rPr>
              <w:t>1</w:t>
            </w:r>
          </w:p>
        </w:tc>
        <w:tc>
          <w:tcPr>
            <w:tcW w:w="3118" w:type="dxa"/>
            <w:vAlign w:val="center"/>
          </w:tcPr>
          <w:p>
            <w:pPr>
              <w:adjustRightInd w:val="0"/>
              <w:snapToGrid w:val="0"/>
              <w:jc w:val="center"/>
              <w:rPr>
                <w:szCs w:val="21"/>
              </w:rPr>
            </w:pPr>
            <w:r>
              <w:rPr>
                <w:rFonts w:hint="eastAsia"/>
                <w:szCs w:val="21"/>
              </w:rPr>
              <w:t>外观质量</w:t>
            </w:r>
          </w:p>
        </w:tc>
        <w:tc>
          <w:tcPr>
            <w:tcW w:w="2550" w:type="dxa"/>
            <w:vAlign w:val="center"/>
          </w:tcPr>
          <w:p>
            <w:pPr>
              <w:snapToGrid w:val="0"/>
              <w:jc w:val="center"/>
              <w:rPr>
                <w:szCs w:val="21"/>
              </w:rPr>
            </w:pPr>
            <w:r>
              <w:rPr>
                <w:rFonts w:hint="eastAsia"/>
              </w:rPr>
              <w:t>GB 3446-2013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blHeader/>
          <w:jc w:val="center"/>
        </w:trPr>
        <w:tc>
          <w:tcPr>
            <w:tcW w:w="710" w:type="dxa"/>
            <w:vAlign w:val="center"/>
          </w:tcPr>
          <w:p>
            <w:pPr>
              <w:adjustRightInd w:val="0"/>
              <w:snapToGrid w:val="0"/>
              <w:jc w:val="center"/>
              <w:rPr>
                <w:szCs w:val="21"/>
              </w:rPr>
            </w:pPr>
            <w:r>
              <w:rPr>
                <w:szCs w:val="21"/>
              </w:rPr>
              <w:t>2</w:t>
            </w:r>
          </w:p>
        </w:tc>
        <w:tc>
          <w:tcPr>
            <w:tcW w:w="3118" w:type="dxa"/>
            <w:vAlign w:val="center"/>
          </w:tcPr>
          <w:p>
            <w:pPr>
              <w:adjustRightInd w:val="0"/>
              <w:snapToGrid w:val="0"/>
              <w:jc w:val="center"/>
              <w:rPr>
                <w:szCs w:val="21"/>
              </w:rPr>
            </w:pPr>
            <w:r>
              <w:rPr>
                <w:rFonts w:hint="eastAsia"/>
                <w:szCs w:val="21"/>
              </w:rPr>
              <w:t>结构</w:t>
            </w:r>
          </w:p>
        </w:tc>
        <w:tc>
          <w:tcPr>
            <w:tcW w:w="2550" w:type="dxa"/>
            <w:vAlign w:val="center"/>
          </w:tcPr>
          <w:p>
            <w:pPr>
              <w:snapToGrid w:val="0"/>
              <w:jc w:val="center"/>
              <w:rPr>
                <w:szCs w:val="21"/>
              </w:rPr>
            </w:pPr>
            <w:r>
              <w:rPr>
                <w:rFonts w:hint="eastAsia"/>
              </w:rPr>
              <w:t>GB 3446-2013</w:t>
            </w:r>
          </w:p>
        </w:tc>
      </w:tr>
    </w:tbl>
    <w:p>
      <w:pPr>
        <w:snapToGrid w:val="0"/>
        <w:spacing w:line="440" w:lineRule="exact"/>
        <w:jc w:val="center"/>
        <w:rPr>
          <w:szCs w:val="21"/>
        </w:rPr>
      </w:pPr>
    </w:p>
    <w:p>
      <w:pPr>
        <w:snapToGrid w:val="0"/>
        <w:spacing w:line="440" w:lineRule="exact"/>
        <w:jc w:val="center"/>
        <w:rPr>
          <w:szCs w:val="21"/>
        </w:rPr>
      </w:pPr>
    </w:p>
    <w:p>
      <w:pPr>
        <w:snapToGrid w:val="0"/>
        <w:spacing w:line="440" w:lineRule="exact"/>
        <w:jc w:val="center"/>
        <w:rPr>
          <w:szCs w:val="21"/>
        </w:rPr>
      </w:pPr>
      <w:r>
        <w:rPr>
          <w:szCs w:val="21"/>
        </w:rPr>
        <w:t>表</w:t>
      </w:r>
      <w:r>
        <w:rPr>
          <w:rFonts w:hint="eastAsia"/>
          <w:szCs w:val="21"/>
        </w:rPr>
        <w:t>10</w:t>
      </w:r>
      <w:r>
        <w:rPr>
          <w:szCs w:val="21"/>
        </w:rPr>
        <w:t xml:space="preserve"> 消防接口</w:t>
      </w:r>
      <w:r>
        <w:rPr>
          <w:rFonts w:hint="eastAsia"/>
          <w:szCs w:val="21"/>
        </w:rPr>
        <w:t>（GB 12514.1-2005）</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spacing w:line="320" w:lineRule="exact"/>
              <w:jc w:val="center"/>
              <w:rPr>
                <w:szCs w:val="21"/>
              </w:rPr>
            </w:pPr>
            <w:r>
              <w:rPr>
                <w:szCs w:val="21"/>
              </w:rPr>
              <w:t>1</w:t>
            </w:r>
          </w:p>
        </w:tc>
        <w:tc>
          <w:tcPr>
            <w:tcW w:w="3118" w:type="dxa"/>
            <w:vAlign w:val="center"/>
          </w:tcPr>
          <w:p>
            <w:pPr>
              <w:spacing w:line="320" w:lineRule="exact"/>
              <w:jc w:val="center"/>
              <w:rPr>
                <w:szCs w:val="21"/>
              </w:rPr>
            </w:pPr>
            <w:r>
              <w:rPr>
                <w:szCs w:val="21"/>
              </w:rPr>
              <w:t>基本尺寸</w:t>
            </w:r>
          </w:p>
        </w:tc>
        <w:tc>
          <w:tcPr>
            <w:tcW w:w="2550" w:type="dxa"/>
            <w:vAlign w:val="center"/>
          </w:tcPr>
          <w:p>
            <w:pPr>
              <w:spacing w:line="320" w:lineRule="exact"/>
              <w:jc w:val="center"/>
              <w:rPr>
                <w:szCs w:val="21"/>
              </w:rPr>
            </w:pPr>
            <w:r>
              <w:rPr>
                <w:szCs w:val="21"/>
              </w:rPr>
              <w:t>GB 12514.1-2005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spacing w:line="320" w:lineRule="exact"/>
              <w:jc w:val="center"/>
              <w:rPr>
                <w:rFonts w:hint="eastAsia"/>
                <w:szCs w:val="21"/>
              </w:rPr>
            </w:pPr>
            <w:r>
              <w:rPr>
                <w:rFonts w:hint="eastAsia"/>
                <w:szCs w:val="21"/>
              </w:rPr>
              <w:t>2</w:t>
            </w:r>
          </w:p>
        </w:tc>
        <w:tc>
          <w:tcPr>
            <w:tcW w:w="3118" w:type="dxa"/>
            <w:vAlign w:val="center"/>
          </w:tcPr>
          <w:p>
            <w:pPr>
              <w:spacing w:line="320" w:lineRule="exact"/>
              <w:jc w:val="center"/>
              <w:rPr>
                <w:szCs w:val="21"/>
              </w:rPr>
            </w:pPr>
            <w:r>
              <w:rPr>
                <w:szCs w:val="21"/>
              </w:rPr>
              <w:t>水压密封性能</w:t>
            </w:r>
          </w:p>
        </w:tc>
        <w:tc>
          <w:tcPr>
            <w:tcW w:w="2550" w:type="dxa"/>
            <w:vAlign w:val="center"/>
          </w:tcPr>
          <w:p>
            <w:pPr>
              <w:spacing w:line="320" w:lineRule="exact"/>
              <w:jc w:val="center"/>
              <w:rPr>
                <w:szCs w:val="21"/>
              </w:rPr>
            </w:pPr>
            <w:r>
              <w:rPr>
                <w:szCs w:val="21"/>
              </w:rPr>
              <w:t>GB 12514.1-2005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spacing w:line="320" w:lineRule="exact"/>
              <w:jc w:val="center"/>
              <w:rPr>
                <w:rFonts w:hint="eastAsia"/>
                <w:szCs w:val="21"/>
              </w:rPr>
            </w:pPr>
            <w:r>
              <w:rPr>
                <w:rFonts w:hint="eastAsia"/>
                <w:szCs w:val="21"/>
              </w:rPr>
              <w:t>3</w:t>
            </w:r>
          </w:p>
        </w:tc>
        <w:tc>
          <w:tcPr>
            <w:tcW w:w="3118" w:type="dxa"/>
            <w:vAlign w:val="center"/>
          </w:tcPr>
          <w:p>
            <w:pPr>
              <w:spacing w:line="320" w:lineRule="exact"/>
              <w:jc w:val="center"/>
              <w:rPr>
                <w:szCs w:val="21"/>
              </w:rPr>
            </w:pPr>
            <w:r>
              <w:rPr>
                <w:szCs w:val="21"/>
              </w:rPr>
              <w:t>水压强度性能</w:t>
            </w:r>
          </w:p>
        </w:tc>
        <w:tc>
          <w:tcPr>
            <w:tcW w:w="2550" w:type="dxa"/>
            <w:vAlign w:val="center"/>
          </w:tcPr>
          <w:p>
            <w:pPr>
              <w:spacing w:line="320" w:lineRule="exact"/>
              <w:jc w:val="center"/>
              <w:rPr>
                <w:szCs w:val="21"/>
              </w:rPr>
            </w:pPr>
            <w:r>
              <w:rPr>
                <w:szCs w:val="21"/>
              </w:rPr>
              <w:t>GB 12514.1-2005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spacing w:line="320" w:lineRule="exact"/>
              <w:jc w:val="center"/>
              <w:rPr>
                <w:rFonts w:hint="eastAsia"/>
                <w:szCs w:val="21"/>
              </w:rPr>
            </w:pPr>
            <w:r>
              <w:rPr>
                <w:rFonts w:hint="eastAsia"/>
                <w:szCs w:val="21"/>
              </w:rPr>
              <w:t>4</w:t>
            </w:r>
          </w:p>
        </w:tc>
        <w:tc>
          <w:tcPr>
            <w:tcW w:w="3118" w:type="dxa"/>
            <w:vAlign w:val="center"/>
          </w:tcPr>
          <w:p>
            <w:pPr>
              <w:spacing w:line="320" w:lineRule="exact"/>
              <w:jc w:val="center"/>
              <w:rPr>
                <w:szCs w:val="21"/>
              </w:rPr>
            </w:pPr>
            <w:r>
              <w:rPr>
                <w:szCs w:val="21"/>
              </w:rPr>
              <w:t>抗跌落性能</w:t>
            </w:r>
          </w:p>
        </w:tc>
        <w:tc>
          <w:tcPr>
            <w:tcW w:w="2550" w:type="dxa"/>
            <w:vAlign w:val="center"/>
          </w:tcPr>
          <w:p>
            <w:pPr>
              <w:spacing w:line="320" w:lineRule="exact"/>
              <w:jc w:val="center"/>
              <w:rPr>
                <w:szCs w:val="21"/>
              </w:rPr>
            </w:pPr>
            <w:r>
              <w:rPr>
                <w:szCs w:val="21"/>
              </w:rPr>
              <w:t>GB 12514.1-2005</w:t>
            </w:r>
          </w:p>
        </w:tc>
      </w:tr>
    </w:tbl>
    <w:p>
      <w:pPr>
        <w:snapToGrid w:val="0"/>
        <w:spacing w:line="440" w:lineRule="exact"/>
        <w:jc w:val="center"/>
        <w:rPr>
          <w:rFonts w:hint="eastAsia"/>
          <w:szCs w:val="21"/>
        </w:rPr>
      </w:pPr>
    </w:p>
    <w:p>
      <w:pPr>
        <w:snapToGrid w:val="0"/>
        <w:spacing w:line="440" w:lineRule="exact"/>
        <w:jc w:val="center"/>
        <w:rPr>
          <w:szCs w:val="21"/>
        </w:rPr>
      </w:pPr>
      <w:r>
        <w:rPr>
          <w:bCs/>
          <w:szCs w:val="21"/>
        </w:rPr>
        <w:t>表</w:t>
      </w:r>
      <w:r>
        <w:rPr>
          <w:rFonts w:hint="eastAsia"/>
          <w:bCs/>
          <w:szCs w:val="21"/>
        </w:rPr>
        <w:t>11</w:t>
      </w:r>
      <w:r>
        <w:rPr>
          <w:bCs/>
          <w:szCs w:val="21"/>
        </w:rPr>
        <w:t xml:space="preserve"> </w:t>
      </w:r>
      <w:r>
        <w:rPr>
          <w:szCs w:val="21"/>
        </w:rPr>
        <w:t>消防软管卷盘</w:t>
      </w:r>
      <w:r>
        <w:rPr>
          <w:rFonts w:hint="eastAsia"/>
          <w:szCs w:val="21"/>
        </w:rPr>
        <w:t>（</w:t>
      </w:r>
      <w:r>
        <w:rPr>
          <w:szCs w:val="21"/>
        </w:rPr>
        <w:t>GB 15090-2005</w:t>
      </w:r>
      <w:r>
        <w:rPr>
          <w:rFonts w:hint="eastAsia"/>
          <w:szCs w:val="21"/>
        </w:rPr>
        <w:t>）</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tblHeader/>
          <w:jc w:val="center"/>
        </w:trPr>
        <w:tc>
          <w:tcPr>
            <w:tcW w:w="710" w:type="dxa"/>
            <w:vAlign w:val="center"/>
          </w:tcPr>
          <w:p>
            <w:pPr>
              <w:jc w:val="center"/>
              <w:rPr>
                <w:bCs/>
                <w:szCs w:val="21"/>
              </w:rPr>
            </w:pPr>
            <w:r>
              <w:rPr>
                <w:bCs/>
                <w:szCs w:val="21"/>
              </w:rPr>
              <w:t>1</w:t>
            </w:r>
          </w:p>
        </w:tc>
        <w:tc>
          <w:tcPr>
            <w:tcW w:w="3118" w:type="dxa"/>
            <w:vAlign w:val="center"/>
          </w:tcPr>
          <w:p>
            <w:pPr>
              <w:spacing w:line="320" w:lineRule="exact"/>
              <w:jc w:val="center"/>
              <w:rPr>
                <w:szCs w:val="21"/>
              </w:rPr>
            </w:pPr>
            <w:r>
              <w:rPr>
                <w:szCs w:val="21"/>
              </w:rPr>
              <w:t>耐腐蚀性能</w:t>
            </w:r>
          </w:p>
        </w:tc>
        <w:tc>
          <w:tcPr>
            <w:tcW w:w="2550" w:type="dxa"/>
            <w:vAlign w:val="center"/>
          </w:tcPr>
          <w:p>
            <w:pPr>
              <w:spacing w:line="320" w:lineRule="exact"/>
              <w:jc w:val="center"/>
              <w:rPr>
                <w:szCs w:val="21"/>
              </w:rPr>
            </w:pPr>
            <w:r>
              <w:rPr>
                <w:szCs w:val="21"/>
              </w:rPr>
              <w:t>GB 15090-2005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2</w:t>
            </w:r>
          </w:p>
        </w:tc>
        <w:tc>
          <w:tcPr>
            <w:tcW w:w="3118" w:type="dxa"/>
            <w:vAlign w:val="center"/>
          </w:tcPr>
          <w:p>
            <w:pPr>
              <w:spacing w:line="320" w:lineRule="exact"/>
              <w:jc w:val="center"/>
              <w:rPr>
                <w:szCs w:val="21"/>
              </w:rPr>
            </w:pPr>
            <w:r>
              <w:rPr>
                <w:szCs w:val="21"/>
              </w:rPr>
              <w:t>软管内径</w:t>
            </w:r>
          </w:p>
        </w:tc>
        <w:tc>
          <w:tcPr>
            <w:tcW w:w="2550" w:type="dxa"/>
            <w:vAlign w:val="center"/>
          </w:tcPr>
          <w:p>
            <w:pPr>
              <w:spacing w:line="320" w:lineRule="exact"/>
              <w:jc w:val="center"/>
              <w:rPr>
                <w:szCs w:val="21"/>
              </w:rPr>
            </w:pPr>
            <w:r>
              <w:rPr>
                <w:szCs w:val="21"/>
              </w:rPr>
              <w:t>GB 15090-2005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3</w:t>
            </w:r>
          </w:p>
        </w:tc>
        <w:tc>
          <w:tcPr>
            <w:tcW w:w="3118" w:type="dxa"/>
            <w:vAlign w:val="center"/>
          </w:tcPr>
          <w:p>
            <w:pPr>
              <w:spacing w:line="320" w:lineRule="exact"/>
              <w:jc w:val="center"/>
              <w:rPr>
                <w:szCs w:val="21"/>
              </w:rPr>
            </w:pPr>
            <w:r>
              <w:rPr>
                <w:szCs w:val="21"/>
              </w:rPr>
              <w:t>软管外表</w:t>
            </w:r>
          </w:p>
        </w:tc>
        <w:tc>
          <w:tcPr>
            <w:tcW w:w="2550" w:type="dxa"/>
            <w:vAlign w:val="center"/>
          </w:tcPr>
          <w:p>
            <w:pPr>
              <w:spacing w:line="320" w:lineRule="exact"/>
              <w:jc w:val="center"/>
              <w:rPr>
                <w:szCs w:val="21"/>
              </w:rPr>
            </w:pPr>
            <w:r>
              <w:rPr>
                <w:szCs w:val="21"/>
              </w:rPr>
              <w:t>GB 15090-2005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4</w:t>
            </w:r>
          </w:p>
        </w:tc>
        <w:tc>
          <w:tcPr>
            <w:tcW w:w="3118" w:type="dxa"/>
            <w:vAlign w:val="center"/>
          </w:tcPr>
          <w:p>
            <w:pPr>
              <w:spacing w:line="320" w:lineRule="exact"/>
              <w:jc w:val="center"/>
              <w:rPr>
                <w:szCs w:val="21"/>
              </w:rPr>
            </w:pPr>
            <w:r>
              <w:rPr>
                <w:szCs w:val="21"/>
              </w:rPr>
              <w:t>结构要求</w:t>
            </w:r>
          </w:p>
        </w:tc>
        <w:tc>
          <w:tcPr>
            <w:tcW w:w="2550" w:type="dxa"/>
            <w:vAlign w:val="center"/>
          </w:tcPr>
          <w:p>
            <w:pPr>
              <w:spacing w:line="320" w:lineRule="exact"/>
              <w:jc w:val="center"/>
              <w:rPr>
                <w:szCs w:val="21"/>
              </w:rPr>
            </w:pPr>
            <w:r>
              <w:rPr>
                <w:szCs w:val="21"/>
              </w:rPr>
              <w:t>GB 15090-2005</w:t>
            </w:r>
          </w:p>
        </w:tc>
      </w:tr>
    </w:tbl>
    <w:p>
      <w:pPr>
        <w:snapToGrid w:val="0"/>
        <w:spacing w:line="440" w:lineRule="exact"/>
        <w:jc w:val="center"/>
        <w:rPr>
          <w:rFonts w:hint="eastAsia"/>
          <w:bCs/>
          <w:szCs w:val="21"/>
        </w:rPr>
      </w:pPr>
    </w:p>
    <w:p>
      <w:pPr>
        <w:snapToGrid w:val="0"/>
        <w:spacing w:line="440" w:lineRule="exact"/>
        <w:jc w:val="center"/>
        <w:rPr>
          <w:szCs w:val="21"/>
        </w:rPr>
      </w:pPr>
      <w:r>
        <w:rPr>
          <w:bCs/>
          <w:szCs w:val="21"/>
        </w:rPr>
        <w:t>表</w:t>
      </w:r>
      <w:r>
        <w:rPr>
          <w:rFonts w:hint="eastAsia"/>
          <w:bCs/>
          <w:szCs w:val="21"/>
        </w:rPr>
        <w:t>12</w:t>
      </w:r>
      <w:r>
        <w:rPr>
          <w:bCs/>
          <w:szCs w:val="21"/>
        </w:rPr>
        <w:t xml:space="preserve"> </w:t>
      </w:r>
      <w:r>
        <w:rPr>
          <w:szCs w:val="32"/>
        </w:rPr>
        <w:t>消防水带</w:t>
      </w:r>
      <w:r>
        <w:rPr>
          <w:rFonts w:hint="eastAsia"/>
          <w:szCs w:val="21"/>
        </w:rPr>
        <w:t>（</w:t>
      </w:r>
      <w:r>
        <w:rPr>
          <w:szCs w:val="21"/>
        </w:rPr>
        <w:t>GB 6246-2011</w:t>
      </w:r>
      <w:r>
        <w:rPr>
          <w:rFonts w:hint="eastAsia"/>
          <w:szCs w:val="21"/>
        </w:rPr>
        <w:t>）</w:t>
      </w:r>
    </w:p>
    <w:tbl>
      <w:tblPr>
        <w:tblStyle w:val="11"/>
        <w:tblW w:w="63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123"/>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tblHeader/>
          <w:jc w:val="center"/>
        </w:trPr>
        <w:tc>
          <w:tcPr>
            <w:tcW w:w="711" w:type="dxa"/>
            <w:vAlign w:val="center"/>
          </w:tcPr>
          <w:p>
            <w:pPr>
              <w:snapToGrid w:val="0"/>
              <w:spacing w:line="320" w:lineRule="exact"/>
              <w:jc w:val="center"/>
              <w:rPr>
                <w:szCs w:val="21"/>
              </w:rPr>
            </w:pPr>
            <w:r>
              <w:rPr>
                <w:szCs w:val="21"/>
              </w:rPr>
              <w:t>序号</w:t>
            </w:r>
          </w:p>
        </w:tc>
        <w:tc>
          <w:tcPr>
            <w:tcW w:w="3123" w:type="dxa"/>
            <w:vAlign w:val="center"/>
          </w:tcPr>
          <w:p>
            <w:pPr>
              <w:snapToGrid w:val="0"/>
              <w:spacing w:line="320" w:lineRule="exact"/>
              <w:jc w:val="center"/>
              <w:rPr>
                <w:szCs w:val="21"/>
              </w:rPr>
            </w:pPr>
            <w:r>
              <w:rPr>
                <w:szCs w:val="21"/>
              </w:rPr>
              <w:t>检验项目</w:t>
            </w:r>
          </w:p>
        </w:tc>
        <w:tc>
          <w:tcPr>
            <w:tcW w:w="2557"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blHeader/>
          <w:jc w:val="center"/>
        </w:trPr>
        <w:tc>
          <w:tcPr>
            <w:tcW w:w="711" w:type="dxa"/>
            <w:vAlign w:val="center"/>
          </w:tcPr>
          <w:p>
            <w:pPr>
              <w:adjustRightInd w:val="0"/>
              <w:snapToGrid w:val="0"/>
              <w:jc w:val="center"/>
              <w:rPr>
                <w:rFonts w:hint="eastAsia"/>
                <w:szCs w:val="21"/>
              </w:rPr>
            </w:pPr>
            <w:r>
              <w:rPr>
                <w:rFonts w:hint="eastAsia"/>
                <w:bCs/>
                <w:szCs w:val="21"/>
              </w:rPr>
              <w:t>1</w:t>
            </w:r>
          </w:p>
        </w:tc>
        <w:tc>
          <w:tcPr>
            <w:tcW w:w="3123" w:type="dxa"/>
            <w:vAlign w:val="center"/>
          </w:tcPr>
          <w:p>
            <w:pPr>
              <w:adjustRightInd w:val="0"/>
              <w:snapToGrid w:val="0"/>
              <w:jc w:val="center"/>
              <w:rPr>
                <w:szCs w:val="21"/>
              </w:rPr>
            </w:pPr>
            <w:r>
              <w:rPr>
                <w:szCs w:val="21"/>
              </w:rPr>
              <w:t>内径</w:t>
            </w:r>
          </w:p>
        </w:tc>
        <w:tc>
          <w:tcPr>
            <w:tcW w:w="2557" w:type="dxa"/>
            <w:vAlign w:val="center"/>
          </w:tcPr>
          <w:p>
            <w:pPr>
              <w:snapToGrid w:val="0"/>
              <w:jc w:val="center"/>
              <w:rPr>
                <w:szCs w:val="21"/>
              </w:rPr>
            </w:pPr>
            <w:r>
              <w:rPr>
                <w:szCs w:val="21"/>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blHeader/>
          <w:jc w:val="center"/>
        </w:trPr>
        <w:tc>
          <w:tcPr>
            <w:tcW w:w="711" w:type="dxa"/>
            <w:vAlign w:val="center"/>
          </w:tcPr>
          <w:p>
            <w:pPr>
              <w:adjustRightInd w:val="0"/>
              <w:snapToGrid w:val="0"/>
              <w:jc w:val="center"/>
              <w:rPr>
                <w:rFonts w:hint="eastAsia"/>
                <w:szCs w:val="21"/>
              </w:rPr>
            </w:pPr>
            <w:r>
              <w:rPr>
                <w:rFonts w:hint="eastAsia"/>
                <w:bCs/>
                <w:szCs w:val="21"/>
              </w:rPr>
              <w:t>2</w:t>
            </w:r>
          </w:p>
        </w:tc>
        <w:tc>
          <w:tcPr>
            <w:tcW w:w="3123" w:type="dxa"/>
            <w:vAlign w:val="center"/>
          </w:tcPr>
          <w:p>
            <w:pPr>
              <w:adjustRightInd w:val="0"/>
              <w:snapToGrid w:val="0"/>
              <w:jc w:val="center"/>
              <w:rPr>
                <w:szCs w:val="21"/>
              </w:rPr>
            </w:pPr>
            <w:r>
              <w:rPr>
                <w:szCs w:val="21"/>
              </w:rPr>
              <w:t>长度</w:t>
            </w:r>
          </w:p>
        </w:tc>
        <w:tc>
          <w:tcPr>
            <w:tcW w:w="2557" w:type="dxa"/>
            <w:vAlign w:val="center"/>
          </w:tcPr>
          <w:p>
            <w:pPr>
              <w:snapToGrid w:val="0"/>
              <w:jc w:val="center"/>
              <w:rPr>
                <w:szCs w:val="21"/>
              </w:rPr>
            </w:pPr>
            <w:r>
              <w:rPr>
                <w:szCs w:val="21"/>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blHeader/>
          <w:jc w:val="center"/>
        </w:trPr>
        <w:tc>
          <w:tcPr>
            <w:tcW w:w="711" w:type="dxa"/>
            <w:vAlign w:val="center"/>
          </w:tcPr>
          <w:p>
            <w:pPr>
              <w:adjustRightInd w:val="0"/>
              <w:snapToGrid w:val="0"/>
              <w:jc w:val="center"/>
              <w:rPr>
                <w:rFonts w:hint="eastAsia"/>
                <w:szCs w:val="21"/>
              </w:rPr>
            </w:pPr>
            <w:r>
              <w:rPr>
                <w:rFonts w:hint="eastAsia"/>
                <w:bCs/>
                <w:szCs w:val="21"/>
              </w:rPr>
              <w:t>3</w:t>
            </w:r>
          </w:p>
        </w:tc>
        <w:tc>
          <w:tcPr>
            <w:tcW w:w="3123" w:type="dxa"/>
            <w:vAlign w:val="center"/>
          </w:tcPr>
          <w:p>
            <w:pPr>
              <w:adjustRightInd w:val="0"/>
              <w:snapToGrid w:val="0"/>
              <w:jc w:val="center"/>
              <w:rPr>
                <w:szCs w:val="21"/>
              </w:rPr>
            </w:pPr>
            <w:r>
              <w:rPr>
                <w:szCs w:val="21"/>
              </w:rPr>
              <w:t>水压试验</w:t>
            </w:r>
          </w:p>
        </w:tc>
        <w:tc>
          <w:tcPr>
            <w:tcW w:w="2557" w:type="dxa"/>
            <w:vAlign w:val="center"/>
          </w:tcPr>
          <w:p>
            <w:pPr>
              <w:snapToGrid w:val="0"/>
              <w:jc w:val="center"/>
              <w:rPr>
                <w:szCs w:val="21"/>
              </w:rPr>
            </w:pPr>
            <w:r>
              <w:rPr>
                <w:szCs w:val="21"/>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tblHeader/>
          <w:jc w:val="center"/>
        </w:trPr>
        <w:tc>
          <w:tcPr>
            <w:tcW w:w="711" w:type="dxa"/>
            <w:vAlign w:val="center"/>
          </w:tcPr>
          <w:p>
            <w:pPr>
              <w:adjustRightInd w:val="0"/>
              <w:snapToGrid w:val="0"/>
              <w:jc w:val="center"/>
              <w:rPr>
                <w:rFonts w:hint="eastAsia"/>
                <w:szCs w:val="21"/>
              </w:rPr>
            </w:pPr>
            <w:r>
              <w:rPr>
                <w:rFonts w:hint="eastAsia"/>
                <w:bCs/>
                <w:szCs w:val="21"/>
              </w:rPr>
              <w:t>4</w:t>
            </w:r>
          </w:p>
        </w:tc>
        <w:tc>
          <w:tcPr>
            <w:tcW w:w="3123" w:type="dxa"/>
            <w:vAlign w:val="center"/>
          </w:tcPr>
          <w:p>
            <w:pPr>
              <w:adjustRightInd w:val="0"/>
              <w:snapToGrid w:val="0"/>
              <w:jc w:val="center"/>
              <w:rPr>
                <w:szCs w:val="21"/>
              </w:rPr>
            </w:pPr>
            <w:r>
              <w:rPr>
                <w:szCs w:val="21"/>
              </w:rPr>
              <w:t>爆破试验</w:t>
            </w:r>
          </w:p>
        </w:tc>
        <w:tc>
          <w:tcPr>
            <w:tcW w:w="2557" w:type="dxa"/>
            <w:vAlign w:val="center"/>
          </w:tcPr>
          <w:p>
            <w:pPr>
              <w:snapToGrid w:val="0"/>
              <w:jc w:val="center"/>
              <w:rPr>
                <w:szCs w:val="21"/>
              </w:rPr>
            </w:pPr>
            <w:r>
              <w:rPr>
                <w:szCs w:val="21"/>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blHeader/>
          <w:jc w:val="center"/>
        </w:trPr>
        <w:tc>
          <w:tcPr>
            <w:tcW w:w="711" w:type="dxa"/>
            <w:vAlign w:val="center"/>
          </w:tcPr>
          <w:p>
            <w:pPr>
              <w:adjustRightInd w:val="0"/>
              <w:snapToGrid w:val="0"/>
              <w:jc w:val="center"/>
              <w:rPr>
                <w:rFonts w:hint="eastAsia"/>
                <w:szCs w:val="21"/>
              </w:rPr>
            </w:pPr>
            <w:r>
              <w:rPr>
                <w:rFonts w:hint="eastAsia"/>
                <w:bCs/>
                <w:szCs w:val="21"/>
              </w:rPr>
              <w:t>5</w:t>
            </w:r>
          </w:p>
        </w:tc>
        <w:tc>
          <w:tcPr>
            <w:tcW w:w="3123" w:type="dxa"/>
            <w:vAlign w:val="center"/>
          </w:tcPr>
          <w:p>
            <w:pPr>
              <w:adjustRightInd w:val="0"/>
              <w:snapToGrid w:val="0"/>
              <w:jc w:val="center"/>
              <w:rPr>
                <w:szCs w:val="21"/>
              </w:rPr>
            </w:pPr>
            <w:r>
              <w:rPr>
                <w:szCs w:val="21"/>
              </w:rPr>
              <w:t>附着强度</w:t>
            </w:r>
          </w:p>
        </w:tc>
        <w:tc>
          <w:tcPr>
            <w:tcW w:w="2557" w:type="dxa"/>
            <w:vAlign w:val="center"/>
          </w:tcPr>
          <w:p>
            <w:pPr>
              <w:snapToGrid w:val="0"/>
              <w:jc w:val="center"/>
              <w:rPr>
                <w:szCs w:val="21"/>
              </w:rPr>
            </w:pPr>
            <w:r>
              <w:rPr>
                <w:szCs w:val="21"/>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711" w:type="dxa"/>
            <w:vAlign w:val="center"/>
          </w:tcPr>
          <w:p>
            <w:pPr>
              <w:adjustRightInd w:val="0"/>
              <w:snapToGrid w:val="0"/>
              <w:jc w:val="center"/>
              <w:rPr>
                <w:rFonts w:hint="eastAsia"/>
                <w:szCs w:val="21"/>
              </w:rPr>
            </w:pPr>
            <w:r>
              <w:rPr>
                <w:rFonts w:hint="eastAsia"/>
                <w:bCs/>
                <w:szCs w:val="21"/>
              </w:rPr>
              <w:t>6</w:t>
            </w:r>
          </w:p>
        </w:tc>
        <w:tc>
          <w:tcPr>
            <w:tcW w:w="3123" w:type="dxa"/>
            <w:vAlign w:val="center"/>
          </w:tcPr>
          <w:p>
            <w:pPr>
              <w:adjustRightInd w:val="0"/>
              <w:snapToGrid w:val="0"/>
              <w:jc w:val="center"/>
              <w:rPr>
                <w:szCs w:val="21"/>
              </w:rPr>
            </w:pPr>
            <w:r>
              <w:rPr>
                <w:szCs w:val="21"/>
              </w:rPr>
              <w:t>热空气老化性能</w:t>
            </w:r>
          </w:p>
        </w:tc>
        <w:tc>
          <w:tcPr>
            <w:tcW w:w="2557" w:type="dxa"/>
            <w:vAlign w:val="center"/>
          </w:tcPr>
          <w:p>
            <w:pPr>
              <w:snapToGrid w:val="0"/>
              <w:jc w:val="center"/>
              <w:rPr>
                <w:szCs w:val="21"/>
              </w:rPr>
            </w:pPr>
            <w:r>
              <w:rPr>
                <w:szCs w:val="21"/>
              </w:rPr>
              <w:t>GB 6246-2011</w:t>
            </w:r>
          </w:p>
        </w:tc>
      </w:tr>
    </w:tbl>
    <w:p>
      <w:pPr>
        <w:snapToGrid w:val="0"/>
        <w:spacing w:line="440" w:lineRule="exact"/>
        <w:jc w:val="center"/>
        <w:rPr>
          <w:szCs w:val="21"/>
        </w:rPr>
      </w:pPr>
    </w:p>
    <w:p>
      <w:pPr>
        <w:snapToGrid w:val="0"/>
        <w:spacing w:line="440" w:lineRule="exact"/>
        <w:jc w:val="center"/>
        <w:rPr>
          <w:szCs w:val="21"/>
        </w:rPr>
      </w:pPr>
      <w:r>
        <w:rPr>
          <w:bCs/>
          <w:szCs w:val="21"/>
        </w:rPr>
        <w:t>表</w:t>
      </w:r>
      <w:r>
        <w:rPr>
          <w:rFonts w:hint="eastAsia"/>
          <w:bCs/>
          <w:szCs w:val="21"/>
        </w:rPr>
        <w:t>13</w:t>
      </w:r>
      <w:r>
        <w:rPr>
          <w:bCs/>
          <w:szCs w:val="21"/>
        </w:rPr>
        <w:t xml:space="preserve"> 消防水枪</w:t>
      </w:r>
      <w:r>
        <w:rPr>
          <w:rFonts w:hint="eastAsia"/>
          <w:szCs w:val="21"/>
        </w:rPr>
        <w:t>（</w:t>
      </w:r>
      <w:r>
        <w:rPr>
          <w:szCs w:val="21"/>
        </w:rPr>
        <w:t>GB 8181-2005</w:t>
      </w:r>
      <w:r>
        <w:rPr>
          <w:rFonts w:hint="eastAsia"/>
          <w:szCs w:val="21"/>
        </w:rPr>
        <w:t>）</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47" w:hRule="atLeast"/>
          <w:tblHeader/>
          <w:jc w:val="center"/>
        </w:trPr>
        <w:tc>
          <w:tcPr>
            <w:tcW w:w="710" w:type="dxa"/>
            <w:shd w:val="clear" w:color="auto" w:fill="FFFFFF"/>
            <w:vAlign w:val="center"/>
          </w:tcPr>
          <w:p>
            <w:pPr>
              <w:snapToGrid w:val="0"/>
              <w:spacing w:line="320" w:lineRule="exact"/>
              <w:jc w:val="center"/>
              <w:rPr>
                <w:szCs w:val="21"/>
              </w:rPr>
            </w:pPr>
            <w:r>
              <w:rPr>
                <w:szCs w:val="21"/>
              </w:rPr>
              <w:t>序号</w:t>
            </w:r>
          </w:p>
        </w:tc>
        <w:tc>
          <w:tcPr>
            <w:tcW w:w="3118" w:type="dxa"/>
            <w:shd w:val="clear" w:color="auto" w:fill="FFFFFF"/>
            <w:vAlign w:val="center"/>
          </w:tcPr>
          <w:p>
            <w:pPr>
              <w:snapToGrid w:val="0"/>
              <w:spacing w:line="320" w:lineRule="exact"/>
              <w:jc w:val="center"/>
              <w:rPr>
                <w:szCs w:val="21"/>
              </w:rPr>
            </w:pPr>
            <w:r>
              <w:rPr>
                <w:szCs w:val="21"/>
              </w:rPr>
              <w:t>检验项目</w:t>
            </w:r>
          </w:p>
        </w:tc>
        <w:tc>
          <w:tcPr>
            <w:tcW w:w="2550" w:type="dxa"/>
            <w:shd w:val="clear" w:color="auto" w:fill="FFFFFF"/>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shd w:val="clear" w:color="auto" w:fill="FFFFFF"/>
            <w:vAlign w:val="center"/>
          </w:tcPr>
          <w:p>
            <w:pPr>
              <w:snapToGrid w:val="0"/>
              <w:spacing w:line="320" w:lineRule="exact"/>
              <w:jc w:val="center"/>
              <w:rPr>
                <w:rFonts w:hint="eastAsia"/>
                <w:szCs w:val="21"/>
              </w:rPr>
            </w:pPr>
            <w:r>
              <w:rPr>
                <w:rFonts w:hint="eastAsia"/>
                <w:szCs w:val="21"/>
              </w:rPr>
              <w:t>1</w:t>
            </w:r>
          </w:p>
        </w:tc>
        <w:tc>
          <w:tcPr>
            <w:tcW w:w="3118" w:type="dxa"/>
            <w:shd w:val="clear" w:color="auto" w:fill="FFFFFF"/>
            <w:vAlign w:val="center"/>
          </w:tcPr>
          <w:p>
            <w:pPr>
              <w:spacing w:line="320" w:lineRule="exact"/>
              <w:jc w:val="center"/>
              <w:rPr>
                <w:szCs w:val="21"/>
              </w:rPr>
            </w:pPr>
            <w:r>
              <w:rPr>
                <w:szCs w:val="21"/>
              </w:rPr>
              <w:t>密封性能</w:t>
            </w:r>
          </w:p>
        </w:tc>
        <w:tc>
          <w:tcPr>
            <w:tcW w:w="2550" w:type="dxa"/>
            <w:shd w:val="clear" w:color="auto" w:fill="FFFFFF"/>
            <w:vAlign w:val="center"/>
          </w:tcPr>
          <w:p>
            <w:pPr>
              <w:spacing w:line="320" w:lineRule="exact"/>
              <w:jc w:val="center"/>
              <w:rPr>
                <w:szCs w:val="21"/>
              </w:rPr>
            </w:pPr>
            <w:r>
              <w:rPr>
                <w:szCs w:val="21"/>
              </w:rPr>
              <w:t>GB 8181-2005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shd w:val="clear" w:color="auto" w:fill="FFFFFF"/>
            <w:vAlign w:val="center"/>
          </w:tcPr>
          <w:p>
            <w:pPr>
              <w:snapToGrid w:val="0"/>
              <w:spacing w:line="320" w:lineRule="exact"/>
              <w:jc w:val="center"/>
              <w:rPr>
                <w:rFonts w:hint="eastAsia"/>
                <w:szCs w:val="21"/>
              </w:rPr>
            </w:pPr>
            <w:r>
              <w:rPr>
                <w:rFonts w:hint="eastAsia"/>
                <w:szCs w:val="21"/>
              </w:rPr>
              <w:t>2</w:t>
            </w:r>
          </w:p>
        </w:tc>
        <w:tc>
          <w:tcPr>
            <w:tcW w:w="3118" w:type="dxa"/>
            <w:shd w:val="clear" w:color="auto" w:fill="FFFFFF"/>
            <w:vAlign w:val="center"/>
          </w:tcPr>
          <w:p>
            <w:pPr>
              <w:spacing w:line="320" w:lineRule="exact"/>
              <w:jc w:val="center"/>
              <w:rPr>
                <w:szCs w:val="21"/>
              </w:rPr>
            </w:pPr>
            <w:r>
              <w:rPr>
                <w:szCs w:val="21"/>
              </w:rPr>
              <w:t>耐水压强度</w:t>
            </w:r>
          </w:p>
        </w:tc>
        <w:tc>
          <w:tcPr>
            <w:tcW w:w="2550" w:type="dxa"/>
            <w:shd w:val="clear" w:color="auto" w:fill="FFFFFF"/>
            <w:vAlign w:val="center"/>
          </w:tcPr>
          <w:p>
            <w:pPr>
              <w:spacing w:line="320" w:lineRule="exact"/>
              <w:jc w:val="center"/>
              <w:rPr>
                <w:szCs w:val="21"/>
              </w:rPr>
            </w:pPr>
            <w:r>
              <w:rPr>
                <w:szCs w:val="21"/>
              </w:rPr>
              <w:t>GB 8181-2005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shd w:val="clear" w:color="auto" w:fill="FFFFFF"/>
            <w:vAlign w:val="center"/>
          </w:tcPr>
          <w:p>
            <w:pPr>
              <w:snapToGrid w:val="0"/>
              <w:spacing w:line="320" w:lineRule="exact"/>
              <w:jc w:val="center"/>
              <w:rPr>
                <w:rFonts w:hint="eastAsia"/>
                <w:szCs w:val="21"/>
              </w:rPr>
            </w:pPr>
            <w:r>
              <w:rPr>
                <w:rFonts w:hint="eastAsia"/>
                <w:szCs w:val="21"/>
              </w:rPr>
              <w:t>3</w:t>
            </w:r>
          </w:p>
        </w:tc>
        <w:tc>
          <w:tcPr>
            <w:tcW w:w="3118" w:type="dxa"/>
            <w:shd w:val="clear" w:color="auto" w:fill="FFFFFF"/>
            <w:vAlign w:val="center"/>
          </w:tcPr>
          <w:p>
            <w:pPr>
              <w:spacing w:line="320" w:lineRule="exact"/>
              <w:jc w:val="center"/>
              <w:rPr>
                <w:szCs w:val="21"/>
              </w:rPr>
            </w:pPr>
            <w:r>
              <w:rPr>
                <w:szCs w:val="21"/>
              </w:rPr>
              <w:t>抗跌落性能</w:t>
            </w:r>
          </w:p>
        </w:tc>
        <w:tc>
          <w:tcPr>
            <w:tcW w:w="2550" w:type="dxa"/>
            <w:shd w:val="clear" w:color="auto" w:fill="FFFFFF"/>
            <w:vAlign w:val="center"/>
          </w:tcPr>
          <w:p>
            <w:pPr>
              <w:spacing w:line="320" w:lineRule="exact"/>
              <w:jc w:val="center"/>
              <w:rPr>
                <w:szCs w:val="21"/>
              </w:rPr>
            </w:pPr>
            <w:r>
              <w:rPr>
                <w:szCs w:val="21"/>
              </w:rPr>
              <w:t>GB 8181-2005</w:t>
            </w:r>
          </w:p>
        </w:tc>
      </w:tr>
    </w:tbl>
    <w:p>
      <w:pPr>
        <w:snapToGrid w:val="0"/>
        <w:spacing w:line="440" w:lineRule="exact"/>
        <w:jc w:val="center"/>
        <w:rPr>
          <w:rFonts w:hint="eastAsia"/>
          <w:szCs w:val="21"/>
        </w:rPr>
      </w:pPr>
    </w:p>
    <w:p>
      <w:pPr>
        <w:snapToGrid w:val="0"/>
        <w:spacing w:line="440" w:lineRule="exact"/>
        <w:jc w:val="center"/>
        <w:rPr>
          <w:szCs w:val="21"/>
        </w:rPr>
      </w:pPr>
      <w:r>
        <w:rPr>
          <w:szCs w:val="21"/>
        </w:rPr>
        <w:t>表</w:t>
      </w:r>
      <w:r>
        <w:rPr>
          <w:rFonts w:hint="eastAsia"/>
          <w:szCs w:val="21"/>
        </w:rPr>
        <w:t xml:space="preserve">14 </w:t>
      </w:r>
      <w:r>
        <w:rPr>
          <w:szCs w:val="21"/>
        </w:rPr>
        <w:t>室内消火栓</w:t>
      </w:r>
      <w:r>
        <w:rPr>
          <w:rFonts w:hint="eastAsia"/>
          <w:szCs w:val="21"/>
        </w:rPr>
        <w:t>（</w:t>
      </w:r>
      <w:r>
        <w:rPr>
          <w:szCs w:val="21"/>
        </w:rPr>
        <w:t>GB 3445</w:t>
      </w:r>
      <w:r>
        <w:rPr>
          <w:rFonts w:hint="eastAsia"/>
          <w:szCs w:val="21"/>
        </w:rPr>
        <w:t>-2018）</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0" w:type="dxa"/>
            <w:vAlign w:val="center"/>
          </w:tcPr>
          <w:p>
            <w:pPr>
              <w:spacing w:line="320" w:lineRule="exact"/>
              <w:jc w:val="center"/>
              <w:rPr>
                <w:rFonts w:hint="eastAsia"/>
                <w:szCs w:val="21"/>
              </w:rPr>
            </w:pPr>
            <w:r>
              <w:rPr>
                <w:rFonts w:hint="eastAsia"/>
                <w:szCs w:val="21"/>
              </w:rPr>
              <w:t>1</w:t>
            </w:r>
          </w:p>
        </w:tc>
        <w:tc>
          <w:tcPr>
            <w:tcW w:w="3118" w:type="dxa"/>
            <w:vAlign w:val="center"/>
          </w:tcPr>
          <w:p>
            <w:pPr>
              <w:spacing w:line="400" w:lineRule="exact"/>
              <w:jc w:val="center"/>
              <w:rPr>
                <w:szCs w:val="21"/>
              </w:rPr>
            </w:pPr>
            <w:r>
              <w:rPr>
                <w:rFonts w:hint="eastAsia"/>
                <w:szCs w:val="21"/>
              </w:rPr>
              <w:t>消防接口密封性能</w:t>
            </w:r>
          </w:p>
        </w:tc>
        <w:tc>
          <w:tcPr>
            <w:tcW w:w="2550" w:type="dxa"/>
            <w:vAlign w:val="center"/>
          </w:tcPr>
          <w:p>
            <w:pPr>
              <w:jc w:val="center"/>
              <w:rPr>
                <w:szCs w:val="21"/>
              </w:rPr>
            </w:pPr>
            <w:r>
              <w:rPr>
                <w:szCs w:val="21"/>
              </w:rPr>
              <w:t xml:space="preserve">GB </w:t>
            </w:r>
            <w:r>
              <w:rPr>
                <w:rFonts w:hint="eastAsia"/>
                <w:szCs w:val="21"/>
              </w:rPr>
              <w:t>12514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0" w:type="dxa"/>
            <w:vAlign w:val="center"/>
          </w:tcPr>
          <w:p>
            <w:pPr>
              <w:spacing w:line="320" w:lineRule="exact"/>
              <w:jc w:val="center"/>
              <w:rPr>
                <w:rFonts w:hint="eastAsia"/>
                <w:szCs w:val="21"/>
              </w:rPr>
            </w:pPr>
            <w:r>
              <w:rPr>
                <w:rFonts w:hint="eastAsia"/>
                <w:szCs w:val="21"/>
              </w:rPr>
              <w:t>2</w:t>
            </w:r>
          </w:p>
        </w:tc>
        <w:tc>
          <w:tcPr>
            <w:tcW w:w="3118" w:type="dxa"/>
            <w:vAlign w:val="center"/>
          </w:tcPr>
          <w:p>
            <w:pPr>
              <w:spacing w:line="400" w:lineRule="exact"/>
              <w:jc w:val="center"/>
              <w:rPr>
                <w:szCs w:val="21"/>
              </w:rPr>
            </w:pPr>
            <w:r>
              <w:rPr>
                <w:rFonts w:hint="eastAsia"/>
                <w:szCs w:val="21"/>
              </w:rPr>
              <w:t>消防接口水压性能</w:t>
            </w:r>
          </w:p>
        </w:tc>
        <w:tc>
          <w:tcPr>
            <w:tcW w:w="2550" w:type="dxa"/>
            <w:vAlign w:val="center"/>
          </w:tcPr>
          <w:p>
            <w:pPr>
              <w:spacing w:line="320" w:lineRule="exact"/>
              <w:jc w:val="center"/>
              <w:rPr>
                <w:szCs w:val="21"/>
              </w:rPr>
            </w:pPr>
            <w:r>
              <w:rPr>
                <w:szCs w:val="21"/>
              </w:rPr>
              <w:t xml:space="preserve">GB </w:t>
            </w:r>
            <w:r>
              <w:rPr>
                <w:rFonts w:hint="eastAsia"/>
                <w:szCs w:val="21"/>
              </w:rPr>
              <w:t>12514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0" w:type="dxa"/>
            <w:vAlign w:val="center"/>
          </w:tcPr>
          <w:p>
            <w:pPr>
              <w:spacing w:line="320" w:lineRule="exact"/>
              <w:jc w:val="center"/>
              <w:rPr>
                <w:rFonts w:hint="eastAsia"/>
                <w:szCs w:val="21"/>
              </w:rPr>
            </w:pPr>
            <w:r>
              <w:rPr>
                <w:rFonts w:hint="eastAsia"/>
                <w:szCs w:val="21"/>
              </w:rPr>
              <w:t>3</w:t>
            </w:r>
          </w:p>
        </w:tc>
        <w:tc>
          <w:tcPr>
            <w:tcW w:w="3118" w:type="dxa"/>
            <w:vAlign w:val="center"/>
          </w:tcPr>
          <w:p>
            <w:pPr>
              <w:spacing w:line="400" w:lineRule="exact"/>
              <w:jc w:val="center"/>
              <w:rPr>
                <w:szCs w:val="21"/>
              </w:rPr>
            </w:pPr>
            <w:r>
              <w:rPr>
                <w:szCs w:val="21"/>
              </w:rPr>
              <w:t>开启高度</w:t>
            </w:r>
          </w:p>
        </w:tc>
        <w:tc>
          <w:tcPr>
            <w:tcW w:w="2550" w:type="dxa"/>
            <w:vAlign w:val="center"/>
          </w:tcPr>
          <w:p>
            <w:pPr>
              <w:jc w:val="center"/>
              <w:rPr>
                <w:szCs w:val="21"/>
              </w:rPr>
            </w:pPr>
            <w:r>
              <w:rPr>
                <w:szCs w:val="21"/>
              </w:rPr>
              <w:t>GB 3445</w:t>
            </w:r>
            <w:r>
              <w:rPr>
                <w:rFonts w:hint="eastAsia"/>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0" w:type="dxa"/>
            <w:vAlign w:val="center"/>
          </w:tcPr>
          <w:p>
            <w:pPr>
              <w:spacing w:line="320" w:lineRule="exact"/>
              <w:jc w:val="center"/>
              <w:rPr>
                <w:rFonts w:hint="eastAsia"/>
                <w:szCs w:val="21"/>
              </w:rPr>
            </w:pPr>
            <w:r>
              <w:rPr>
                <w:rFonts w:hint="eastAsia"/>
                <w:szCs w:val="21"/>
              </w:rPr>
              <w:t>4</w:t>
            </w:r>
          </w:p>
        </w:tc>
        <w:tc>
          <w:tcPr>
            <w:tcW w:w="3118" w:type="dxa"/>
            <w:vAlign w:val="center"/>
          </w:tcPr>
          <w:p>
            <w:pPr>
              <w:spacing w:line="400" w:lineRule="exact"/>
              <w:jc w:val="center"/>
              <w:rPr>
                <w:szCs w:val="21"/>
              </w:rPr>
            </w:pPr>
            <w:r>
              <w:rPr>
                <w:rFonts w:hint="eastAsia"/>
                <w:szCs w:val="21"/>
              </w:rPr>
              <w:t>水压强度</w:t>
            </w:r>
          </w:p>
        </w:tc>
        <w:tc>
          <w:tcPr>
            <w:tcW w:w="2550" w:type="dxa"/>
            <w:vAlign w:val="center"/>
          </w:tcPr>
          <w:p>
            <w:pPr>
              <w:spacing w:line="320" w:lineRule="exact"/>
              <w:jc w:val="center"/>
              <w:rPr>
                <w:szCs w:val="21"/>
              </w:rPr>
            </w:pPr>
            <w:r>
              <w:rPr>
                <w:szCs w:val="21"/>
              </w:rPr>
              <w:t>GB 3445</w:t>
            </w:r>
            <w:r>
              <w:rPr>
                <w:rFonts w:hint="eastAsia"/>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0" w:type="dxa"/>
            <w:vAlign w:val="center"/>
          </w:tcPr>
          <w:p>
            <w:pPr>
              <w:spacing w:line="320" w:lineRule="exact"/>
              <w:jc w:val="center"/>
              <w:rPr>
                <w:rFonts w:hint="eastAsia"/>
                <w:szCs w:val="21"/>
              </w:rPr>
            </w:pPr>
            <w:r>
              <w:rPr>
                <w:rFonts w:hint="eastAsia"/>
                <w:szCs w:val="21"/>
              </w:rPr>
              <w:t>5</w:t>
            </w:r>
          </w:p>
        </w:tc>
        <w:tc>
          <w:tcPr>
            <w:tcW w:w="3118" w:type="dxa"/>
            <w:vAlign w:val="center"/>
          </w:tcPr>
          <w:p>
            <w:pPr>
              <w:spacing w:line="400" w:lineRule="exact"/>
              <w:jc w:val="center"/>
              <w:rPr>
                <w:szCs w:val="21"/>
              </w:rPr>
            </w:pPr>
            <w:r>
              <w:rPr>
                <w:szCs w:val="21"/>
              </w:rPr>
              <w:t>密封性能</w:t>
            </w:r>
          </w:p>
        </w:tc>
        <w:tc>
          <w:tcPr>
            <w:tcW w:w="2550" w:type="dxa"/>
            <w:vAlign w:val="center"/>
          </w:tcPr>
          <w:p>
            <w:pPr>
              <w:jc w:val="center"/>
              <w:rPr>
                <w:szCs w:val="21"/>
              </w:rPr>
            </w:pPr>
            <w:r>
              <w:rPr>
                <w:szCs w:val="21"/>
              </w:rPr>
              <w:t>GB 3445</w:t>
            </w:r>
            <w:r>
              <w:rPr>
                <w:rFonts w:hint="eastAsia"/>
                <w:szCs w:val="21"/>
              </w:rPr>
              <w:t>-2018</w:t>
            </w:r>
          </w:p>
        </w:tc>
      </w:tr>
    </w:tbl>
    <w:p>
      <w:pPr>
        <w:snapToGrid w:val="0"/>
        <w:spacing w:line="440" w:lineRule="exact"/>
        <w:jc w:val="center"/>
        <w:rPr>
          <w:szCs w:val="21"/>
        </w:rPr>
      </w:pPr>
    </w:p>
    <w:p>
      <w:pPr>
        <w:snapToGrid w:val="0"/>
        <w:spacing w:line="440" w:lineRule="exact"/>
        <w:jc w:val="center"/>
        <w:rPr>
          <w:szCs w:val="21"/>
        </w:rPr>
      </w:pPr>
      <w:r>
        <w:rPr>
          <w:szCs w:val="21"/>
        </w:rPr>
        <w:t>表</w:t>
      </w:r>
      <w:r>
        <w:rPr>
          <w:rFonts w:hint="eastAsia"/>
          <w:szCs w:val="21"/>
        </w:rPr>
        <w:t xml:space="preserve">15 </w:t>
      </w:r>
      <w:r>
        <w:rPr>
          <w:szCs w:val="21"/>
        </w:rPr>
        <w:t>室外消火栓</w:t>
      </w:r>
      <w:r>
        <w:rPr>
          <w:rFonts w:hint="eastAsia"/>
          <w:szCs w:val="21"/>
        </w:rPr>
        <w:t>（</w:t>
      </w:r>
      <w:r>
        <w:rPr>
          <w:szCs w:val="21"/>
        </w:rPr>
        <w:t>GB 4452</w:t>
      </w:r>
      <w:r>
        <w:rPr>
          <w:rFonts w:hint="eastAsia"/>
          <w:szCs w:val="21"/>
        </w:rPr>
        <w:t>-2011）</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spacing w:line="320" w:lineRule="exact"/>
              <w:jc w:val="center"/>
              <w:rPr>
                <w:rFonts w:hint="eastAsia"/>
                <w:szCs w:val="21"/>
              </w:rPr>
            </w:pPr>
            <w:r>
              <w:rPr>
                <w:rFonts w:hint="eastAsia"/>
                <w:szCs w:val="21"/>
              </w:rPr>
              <w:t>1</w:t>
            </w:r>
          </w:p>
        </w:tc>
        <w:tc>
          <w:tcPr>
            <w:tcW w:w="3118" w:type="dxa"/>
            <w:vAlign w:val="center"/>
          </w:tcPr>
          <w:p>
            <w:pPr>
              <w:spacing w:line="400" w:lineRule="exact"/>
              <w:jc w:val="center"/>
              <w:rPr>
                <w:szCs w:val="21"/>
              </w:rPr>
            </w:pPr>
            <w:r>
              <w:rPr>
                <w:szCs w:val="21"/>
              </w:rPr>
              <w:t>开启高度</w:t>
            </w:r>
          </w:p>
        </w:tc>
        <w:tc>
          <w:tcPr>
            <w:tcW w:w="2550" w:type="dxa"/>
            <w:vAlign w:val="center"/>
          </w:tcPr>
          <w:p>
            <w:pPr>
              <w:spacing w:line="320" w:lineRule="exact"/>
              <w:jc w:val="center"/>
              <w:rPr>
                <w:szCs w:val="21"/>
              </w:rPr>
            </w:pPr>
            <w:r>
              <w:rPr>
                <w:szCs w:val="21"/>
              </w:rPr>
              <w:t>GB 4452</w:t>
            </w:r>
            <w:r>
              <w:rPr>
                <w:rFonts w:hint="eastAsia"/>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spacing w:line="320" w:lineRule="exact"/>
              <w:jc w:val="center"/>
              <w:rPr>
                <w:rFonts w:hint="eastAsia"/>
                <w:szCs w:val="21"/>
              </w:rPr>
            </w:pPr>
            <w:r>
              <w:rPr>
                <w:rFonts w:hint="eastAsia"/>
                <w:szCs w:val="21"/>
              </w:rPr>
              <w:t>2</w:t>
            </w:r>
          </w:p>
        </w:tc>
        <w:tc>
          <w:tcPr>
            <w:tcW w:w="3118" w:type="dxa"/>
            <w:vAlign w:val="center"/>
          </w:tcPr>
          <w:p>
            <w:pPr>
              <w:spacing w:line="400" w:lineRule="exact"/>
              <w:jc w:val="center"/>
              <w:rPr>
                <w:szCs w:val="21"/>
              </w:rPr>
            </w:pPr>
            <w:r>
              <w:rPr>
                <w:szCs w:val="21"/>
              </w:rPr>
              <w:t>进水口连接尺寸</w:t>
            </w:r>
          </w:p>
        </w:tc>
        <w:tc>
          <w:tcPr>
            <w:tcW w:w="2550" w:type="dxa"/>
            <w:vAlign w:val="center"/>
          </w:tcPr>
          <w:p>
            <w:pPr>
              <w:spacing w:line="320" w:lineRule="exact"/>
              <w:jc w:val="center"/>
              <w:rPr>
                <w:szCs w:val="21"/>
              </w:rPr>
            </w:pPr>
            <w:r>
              <w:rPr>
                <w:szCs w:val="21"/>
              </w:rPr>
              <w:t>GB 4452</w:t>
            </w:r>
            <w:r>
              <w:rPr>
                <w:rFonts w:hint="eastAsia"/>
                <w:szCs w:val="21"/>
              </w:rPr>
              <w:t>-2011</w:t>
            </w:r>
          </w:p>
        </w:tc>
      </w:tr>
    </w:tbl>
    <w:p>
      <w:pPr>
        <w:adjustRightInd w:val="0"/>
        <w:snapToGrid w:val="0"/>
        <w:spacing w:line="500" w:lineRule="atLeast"/>
        <w:rPr>
          <w:rFonts w:hint="eastAsia"/>
          <w:bCs/>
          <w:szCs w:val="21"/>
        </w:rPr>
      </w:pPr>
    </w:p>
    <w:p>
      <w:pPr>
        <w:snapToGrid w:val="0"/>
        <w:spacing w:line="440" w:lineRule="exact"/>
        <w:ind w:left="105" w:hanging="105" w:hangingChars="50"/>
        <w:jc w:val="center"/>
        <w:rPr>
          <w:szCs w:val="21"/>
        </w:rPr>
      </w:pPr>
      <w:r>
        <w:rPr>
          <w:bCs/>
          <w:szCs w:val="21"/>
        </w:rPr>
        <w:t>表</w:t>
      </w:r>
      <w:r>
        <w:rPr>
          <w:rFonts w:hint="eastAsia"/>
          <w:bCs/>
          <w:szCs w:val="21"/>
        </w:rPr>
        <w:t>16</w:t>
      </w:r>
      <w:r>
        <w:rPr>
          <w:bCs/>
          <w:szCs w:val="21"/>
        </w:rPr>
        <w:t xml:space="preserve"> 消火栓箱</w:t>
      </w:r>
      <w:r>
        <w:rPr>
          <w:rFonts w:hint="eastAsia"/>
          <w:szCs w:val="21"/>
        </w:rPr>
        <w:t>（</w:t>
      </w:r>
      <w:r>
        <w:rPr>
          <w:rFonts w:eastAsia="仿宋_GB2312"/>
          <w:szCs w:val="21"/>
        </w:rPr>
        <w:t>GB/T 14561-20</w:t>
      </w:r>
      <w:r>
        <w:rPr>
          <w:rFonts w:hint="eastAsia"/>
          <w:szCs w:val="21"/>
        </w:rPr>
        <w:t>19）</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1</w:t>
            </w:r>
          </w:p>
        </w:tc>
        <w:tc>
          <w:tcPr>
            <w:tcW w:w="3118" w:type="dxa"/>
            <w:vAlign w:val="center"/>
          </w:tcPr>
          <w:p>
            <w:pPr>
              <w:spacing w:line="320" w:lineRule="exact"/>
              <w:jc w:val="center"/>
              <w:rPr>
                <w:szCs w:val="21"/>
              </w:rPr>
            </w:pPr>
            <w:r>
              <w:rPr>
                <w:szCs w:val="21"/>
              </w:rPr>
              <w:t>室内消火栓密封性能</w:t>
            </w:r>
          </w:p>
        </w:tc>
        <w:tc>
          <w:tcPr>
            <w:tcW w:w="2550" w:type="dxa"/>
            <w:vAlign w:val="center"/>
          </w:tcPr>
          <w:p>
            <w:pPr>
              <w:spacing w:line="320" w:lineRule="exact"/>
              <w:jc w:val="center"/>
              <w:rPr>
                <w:szCs w:val="21"/>
              </w:rPr>
            </w:pPr>
            <w:r>
              <w:rPr>
                <w:rFonts w:eastAsia="仿宋_GB2312"/>
                <w:szCs w:val="21"/>
              </w:rPr>
              <w:t>GB/T 14561-20</w:t>
            </w: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2</w:t>
            </w:r>
          </w:p>
        </w:tc>
        <w:tc>
          <w:tcPr>
            <w:tcW w:w="3118" w:type="dxa"/>
            <w:vAlign w:val="center"/>
          </w:tcPr>
          <w:p>
            <w:pPr>
              <w:spacing w:line="320" w:lineRule="exact"/>
              <w:jc w:val="center"/>
              <w:rPr>
                <w:szCs w:val="21"/>
              </w:rPr>
            </w:pPr>
            <w:r>
              <w:rPr>
                <w:szCs w:val="21"/>
              </w:rPr>
              <w:t>室内消火栓水压强度</w:t>
            </w:r>
          </w:p>
        </w:tc>
        <w:tc>
          <w:tcPr>
            <w:tcW w:w="2550" w:type="dxa"/>
            <w:vAlign w:val="center"/>
          </w:tcPr>
          <w:p>
            <w:pPr>
              <w:spacing w:line="320" w:lineRule="exact"/>
              <w:jc w:val="center"/>
              <w:rPr>
                <w:szCs w:val="21"/>
              </w:rPr>
            </w:pPr>
            <w:r>
              <w:rPr>
                <w:rFonts w:eastAsia="仿宋_GB2312"/>
                <w:szCs w:val="21"/>
              </w:rPr>
              <w:t>GB/T 14561-20</w:t>
            </w: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3</w:t>
            </w:r>
          </w:p>
        </w:tc>
        <w:tc>
          <w:tcPr>
            <w:tcW w:w="3118" w:type="dxa"/>
            <w:vAlign w:val="center"/>
          </w:tcPr>
          <w:p>
            <w:pPr>
              <w:spacing w:line="320" w:lineRule="exact"/>
              <w:jc w:val="center"/>
              <w:rPr>
                <w:szCs w:val="21"/>
              </w:rPr>
            </w:pPr>
            <w:r>
              <w:rPr>
                <w:szCs w:val="21"/>
              </w:rPr>
              <w:t>消防接口密封性能</w:t>
            </w:r>
          </w:p>
        </w:tc>
        <w:tc>
          <w:tcPr>
            <w:tcW w:w="2550" w:type="dxa"/>
            <w:vAlign w:val="center"/>
          </w:tcPr>
          <w:p>
            <w:pPr>
              <w:spacing w:line="320" w:lineRule="exact"/>
              <w:jc w:val="center"/>
              <w:rPr>
                <w:szCs w:val="21"/>
              </w:rPr>
            </w:pPr>
            <w:r>
              <w:rPr>
                <w:rFonts w:eastAsia="仿宋_GB2312"/>
                <w:szCs w:val="21"/>
              </w:rPr>
              <w:t>GB/T 14561-20</w:t>
            </w: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4</w:t>
            </w:r>
          </w:p>
        </w:tc>
        <w:tc>
          <w:tcPr>
            <w:tcW w:w="3118" w:type="dxa"/>
            <w:vAlign w:val="center"/>
          </w:tcPr>
          <w:p>
            <w:pPr>
              <w:spacing w:line="320" w:lineRule="exact"/>
              <w:jc w:val="center"/>
              <w:rPr>
                <w:szCs w:val="21"/>
              </w:rPr>
            </w:pPr>
            <w:r>
              <w:rPr>
                <w:szCs w:val="21"/>
              </w:rPr>
              <w:t>消防接口水压强度</w:t>
            </w:r>
          </w:p>
        </w:tc>
        <w:tc>
          <w:tcPr>
            <w:tcW w:w="2550" w:type="dxa"/>
            <w:vAlign w:val="center"/>
          </w:tcPr>
          <w:p>
            <w:pPr>
              <w:spacing w:line="320" w:lineRule="exact"/>
              <w:jc w:val="center"/>
              <w:rPr>
                <w:szCs w:val="21"/>
              </w:rPr>
            </w:pPr>
            <w:r>
              <w:rPr>
                <w:rFonts w:eastAsia="仿宋_GB2312"/>
                <w:szCs w:val="21"/>
              </w:rPr>
              <w:t>GB/T 14561-20</w:t>
            </w: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5</w:t>
            </w:r>
          </w:p>
        </w:tc>
        <w:tc>
          <w:tcPr>
            <w:tcW w:w="3118" w:type="dxa"/>
            <w:vAlign w:val="center"/>
          </w:tcPr>
          <w:p>
            <w:pPr>
              <w:spacing w:line="320" w:lineRule="exact"/>
              <w:jc w:val="center"/>
              <w:rPr>
                <w:szCs w:val="21"/>
              </w:rPr>
            </w:pPr>
            <w:r>
              <w:rPr>
                <w:szCs w:val="21"/>
              </w:rPr>
              <w:t>消防接口抗跌落性能</w:t>
            </w:r>
          </w:p>
        </w:tc>
        <w:tc>
          <w:tcPr>
            <w:tcW w:w="2550" w:type="dxa"/>
            <w:vAlign w:val="center"/>
          </w:tcPr>
          <w:p>
            <w:pPr>
              <w:spacing w:line="320" w:lineRule="exact"/>
              <w:jc w:val="center"/>
              <w:rPr>
                <w:szCs w:val="21"/>
              </w:rPr>
            </w:pPr>
            <w:r>
              <w:rPr>
                <w:rFonts w:eastAsia="仿宋_GB2312"/>
                <w:szCs w:val="21"/>
              </w:rPr>
              <w:t>GB/T 14561-20</w:t>
            </w: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Merge w:val="restart"/>
            <w:vAlign w:val="center"/>
          </w:tcPr>
          <w:p>
            <w:pPr>
              <w:jc w:val="center"/>
              <w:rPr>
                <w:rFonts w:hint="eastAsia"/>
                <w:bCs/>
                <w:szCs w:val="21"/>
              </w:rPr>
            </w:pPr>
            <w:r>
              <w:rPr>
                <w:rFonts w:hint="eastAsia"/>
                <w:bCs/>
                <w:szCs w:val="21"/>
              </w:rPr>
              <w:t>6</w:t>
            </w:r>
          </w:p>
        </w:tc>
        <w:tc>
          <w:tcPr>
            <w:tcW w:w="3118" w:type="dxa"/>
            <w:vAlign w:val="center"/>
          </w:tcPr>
          <w:p>
            <w:pPr>
              <w:spacing w:line="320" w:lineRule="exact"/>
              <w:jc w:val="center"/>
              <w:rPr>
                <w:szCs w:val="21"/>
              </w:rPr>
            </w:pPr>
            <w:r>
              <w:rPr>
                <w:szCs w:val="21"/>
              </w:rPr>
              <w:t>消防水带长度及公差</w:t>
            </w:r>
          </w:p>
        </w:tc>
        <w:tc>
          <w:tcPr>
            <w:tcW w:w="2550" w:type="dxa"/>
            <w:vAlign w:val="center"/>
          </w:tcPr>
          <w:p>
            <w:pPr>
              <w:spacing w:line="320" w:lineRule="exact"/>
              <w:jc w:val="center"/>
              <w:rPr>
                <w:szCs w:val="21"/>
              </w:rPr>
            </w:pPr>
            <w:r>
              <w:rPr>
                <w:rFonts w:eastAsia="仿宋_GB2312"/>
                <w:szCs w:val="21"/>
              </w:rPr>
              <w:t>GB/T 14561-20</w:t>
            </w: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Merge w:val="continue"/>
            <w:vAlign w:val="center"/>
          </w:tcPr>
          <w:p>
            <w:pPr>
              <w:jc w:val="center"/>
              <w:rPr>
                <w:bCs/>
                <w:szCs w:val="21"/>
              </w:rPr>
            </w:pPr>
          </w:p>
        </w:tc>
        <w:tc>
          <w:tcPr>
            <w:tcW w:w="3118" w:type="dxa"/>
            <w:vAlign w:val="center"/>
          </w:tcPr>
          <w:p>
            <w:pPr>
              <w:spacing w:line="320" w:lineRule="exact"/>
              <w:jc w:val="center"/>
              <w:rPr>
                <w:szCs w:val="21"/>
              </w:rPr>
            </w:pPr>
            <w:r>
              <w:rPr>
                <w:szCs w:val="21"/>
              </w:rPr>
              <w:t>消防水带长度</w:t>
            </w:r>
          </w:p>
        </w:tc>
        <w:tc>
          <w:tcPr>
            <w:tcW w:w="2550" w:type="dxa"/>
            <w:vAlign w:val="center"/>
          </w:tcPr>
          <w:p>
            <w:pPr>
              <w:spacing w:line="320" w:lineRule="exact"/>
              <w:jc w:val="center"/>
              <w:rPr>
                <w:szCs w:val="21"/>
              </w:rPr>
            </w:pPr>
            <w:r>
              <w:rPr>
                <w:rFonts w:eastAsia="仿宋_GB2312"/>
                <w:szCs w:val="21"/>
              </w:rPr>
              <w:t>GB/T 14561-20</w:t>
            </w: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7</w:t>
            </w:r>
          </w:p>
        </w:tc>
        <w:tc>
          <w:tcPr>
            <w:tcW w:w="3118" w:type="dxa"/>
            <w:vAlign w:val="center"/>
          </w:tcPr>
          <w:p>
            <w:pPr>
              <w:spacing w:line="320" w:lineRule="exact"/>
              <w:jc w:val="center"/>
              <w:rPr>
                <w:szCs w:val="21"/>
              </w:rPr>
            </w:pPr>
            <w:r>
              <w:rPr>
                <w:szCs w:val="21"/>
              </w:rPr>
              <w:t>消防水带密封性能</w:t>
            </w:r>
          </w:p>
        </w:tc>
        <w:tc>
          <w:tcPr>
            <w:tcW w:w="2550" w:type="dxa"/>
            <w:vAlign w:val="center"/>
          </w:tcPr>
          <w:p>
            <w:pPr>
              <w:spacing w:line="320" w:lineRule="exact"/>
              <w:jc w:val="center"/>
              <w:rPr>
                <w:szCs w:val="21"/>
              </w:rPr>
            </w:pPr>
            <w:r>
              <w:rPr>
                <w:rFonts w:eastAsia="仿宋_GB2312"/>
                <w:szCs w:val="21"/>
              </w:rPr>
              <w:t>GB/T 14561-20</w:t>
            </w: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8</w:t>
            </w:r>
          </w:p>
        </w:tc>
        <w:tc>
          <w:tcPr>
            <w:tcW w:w="3118" w:type="dxa"/>
            <w:vAlign w:val="center"/>
          </w:tcPr>
          <w:p>
            <w:pPr>
              <w:spacing w:line="320" w:lineRule="exact"/>
              <w:jc w:val="center"/>
              <w:rPr>
                <w:szCs w:val="21"/>
              </w:rPr>
            </w:pPr>
            <w:r>
              <w:rPr>
                <w:szCs w:val="21"/>
              </w:rPr>
              <w:t>消防水带耐压性能</w:t>
            </w:r>
          </w:p>
        </w:tc>
        <w:tc>
          <w:tcPr>
            <w:tcW w:w="2550" w:type="dxa"/>
            <w:vAlign w:val="center"/>
          </w:tcPr>
          <w:p>
            <w:pPr>
              <w:spacing w:line="320" w:lineRule="exact"/>
              <w:jc w:val="center"/>
              <w:rPr>
                <w:szCs w:val="21"/>
              </w:rPr>
            </w:pPr>
            <w:r>
              <w:rPr>
                <w:rFonts w:eastAsia="仿宋_GB2312"/>
                <w:szCs w:val="21"/>
              </w:rPr>
              <w:t>GB/T 14561-20</w:t>
            </w: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9</w:t>
            </w:r>
          </w:p>
        </w:tc>
        <w:tc>
          <w:tcPr>
            <w:tcW w:w="3118" w:type="dxa"/>
            <w:vAlign w:val="center"/>
          </w:tcPr>
          <w:p>
            <w:pPr>
              <w:spacing w:line="320" w:lineRule="exact"/>
              <w:jc w:val="center"/>
              <w:rPr>
                <w:szCs w:val="21"/>
              </w:rPr>
            </w:pPr>
            <w:r>
              <w:rPr>
                <w:szCs w:val="21"/>
              </w:rPr>
              <w:t>消防水带扭转方向</w:t>
            </w:r>
          </w:p>
        </w:tc>
        <w:tc>
          <w:tcPr>
            <w:tcW w:w="2550" w:type="dxa"/>
            <w:vAlign w:val="center"/>
          </w:tcPr>
          <w:p>
            <w:pPr>
              <w:spacing w:line="320" w:lineRule="exact"/>
              <w:jc w:val="center"/>
              <w:rPr>
                <w:szCs w:val="21"/>
              </w:rPr>
            </w:pPr>
            <w:r>
              <w:rPr>
                <w:rFonts w:eastAsia="仿宋_GB2312"/>
                <w:szCs w:val="21"/>
              </w:rPr>
              <w:t>GB/T 14561-20</w:t>
            </w: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10</w:t>
            </w:r>
          </w:p>
        </w:tc>
        <w:tc>
          <w:tcPr>
            <w:tcW w:w="3118" w:type="dxa"/>
            <w:vAlign w:val="center"/>
          </w:tcPr>
          <w:p>
            <w:pPr>
              <w:spacing w:line="320" w:lineRule="exact"/>
              <w:jc w:val="center"/>
              <w:rPr>
                <w:szCs w:val="21"/>
              </w:rPr>
            </w:pPr>
            <w:r>
              <w:rPr>
                <w:szCs w:val="21"/>
              </w:rPr>
              <w:t>消防水枪密封性能</w:t>
            </w:r>
          </w:p>
        </w:tc>
        <w:tc>
          <w:tcPr>
            <w:tcW w:w="2550" w:type="dxa"/>
            <w:vAlign w:val="center"/>
          </w:tcPr>
          <w:p>
            <w:pPr>
              <w:spacing w:line="320" w:lineRule="exact"/>
              <w:jc w:val="center"/>
              <w:rPr>
                <w:szCs w:val="21"/>
              </w:rPr>
            </w:pPr>
            <w:r>
              <w:rPr>
                <w:rFonts w:eastAsia="仿宋_GB2312"/>
                <w:szCs w:val="21"/>
              </w:rPr>
              <w:t>GB/T 14561-20</w:t>
            </w: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Merge w:val="restart"/>
            <w:vAlign w:val="center"/>
          </w:tcPr>
          <w:p>
            <w:pPr>
              <w:jc w:val="center"/>
              <w:rPr>
                <w:rFonts w:hint="eastAsia"/>
                <w:bCs/>
                <w:szCs w:val="21"/>
              </w:rPr>
            </w:pPr>
            <w:r>
              <w:rPr>
                <w:rFonts w:hint="eastAsia"/>
                <w:bCs/>
                <w:szCs w:val="21"/>
              </w:rPr>
              <w:t>11</w:t>
            </w:r>
          </w:p>
        </w:tc>
        <w:tc>
          <w:tcPr>
            <w:tcW w:w="3118" w:type="dxa"/>
            <w:vAlign w:val="center"/>
          </w:tcPr>
          <w:p>
            <w:pPr>
              <w:spacing w:line="320" w:lineRule="exact"/>
              <w:jc w:val="center"/>
              <w:rPr>
                <w:szCs w:val="21"/>
              </w:rPr>
            </w:pPr>
            <w:r>
              <w:rPr>
                <w:szCs w:val="21"/>
              </w:rPr>
              <w:t>消防水枪水压强度</w:t>
            </w:r>
          </w:p>
        </w:tc>
        <w:tc>
          <w:tcPr>
            <w:tcW w:w="2550" w:type="dxa"/>
            <w:vAlign w:val="center"/>
          </w:tcPr>
          <w:p>
            <w:pPr>
              <w:spacing w:line="320" w:lineRule="exact"/>
              <w:jc w:val="center"/>
              <w:rPr>
                <w:szCs w:val="21"/>
              </w:rPr>
            </w:pPr>
            <w:r>
              <w:rPr>
                <w:rFonts w:eastAsia="仿宋_GB2312"/>
                <w:szCs w:val="21"/>
              </w:rPr>
              <w:t>GB/T 14561-20</w:t>
            </w: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Merge w:val="continue"/>
            <w:vAlign w:val="center"/>
          </w:tcPr>
          <w:p>
            <w:pPr>
              <w:jc w:val="center"/>
              <w:rPr>
                <w:bCs/>
                <w:szCs w:val="21"/>
              </w:rPr>
            </w:pPr>
          </w:p>
        </w:tc>
        <w:tc>
          <w:tcPr>
            <w:tcW w:w="3118" w:type="dxa"/>
            <w:vAlign w:val="center"/>
          </w:tcPr>
          <w:p>
            <w:pPr>
              <w:spacing w:line="320" w:lineRule="exact"/>
              <w:jc w:val="center"/>
              <w:rPr>
                <w:szCs w:val="21"/>
              </w:rPr>
            </w:pPr>
            <w:r>
              <w:rPr>
                <w:szCs w:val="21"/>
              </w:rPr>
              <w:t>消防水枪</w:t>
            </w:r>
            <w:r>
              <w:rPr>
                <w:rFonts w:hint="eastAsia"/>
                <w:szCs w:val="21"/>
              </w:rPr>
              <w:t>耐</w:t>
            </w:r>
            <w:r>
              <w:rPr>
                <w:szCs w:val="21"/>
              </w:rPr>
              <w:t>水压强度</w:t>
            </w:r>
          </w:p>
        </w:tc>
        <w:tc>
          <w:tcPr>
            <w:tcW w:w="2550" w:type="dxa"/>
            <w:vAlign w:val="center"/>
          </w:tcPr>
          <w:p>
            <w:pPr>
              <w:spacing w:line="320" w:lineRule="exact"/>
              <w:jc w:val="center"/>
              <w:rPr>
                <w:szCs w:val="21"/>
              </w:rPr>
            </w:pPr>
            <w:r>
              <w:rPr>
                <w:rFonts w:eastAsia="仿宋_GB2312"/>
                <w:szCs w:val="21"/>
              </w:rPr>
              <w:t>GB/T 14561-20</w:t>
            </w: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12</w:t>
            </w:r>
          </w:p>
        </w:tc>
        <w:tc>
          <w:tcPr>
            <w:tcW w:w="3118" w:type="dxa"/>
            <w:vAlign w:val="center"/>
          </w:tcPr>
          <w:p>
            <w:pPr>
              <w:spacing w:line="320" w:lineRule="exact"/>
              <w:jc w:val="center"/>
              <w:rPr>
                <w:rFonts w:hint="eastAsia" w:ascii="宋体" w:hAnsi="宋体" w:cs="宋体"/>
                <w:szCs w:val="21"/>
              </w:rPr>
            </w:pPr>
            <w:r>
              <w:rPr>
                <w:rFonts w:hint="eastAsia" w:ascii="宋体" w:hAnsi="宋体" w:cs="宋体"/>
                <w:szCs w:val="21"/>
              </w:rPr>
              <w:t>★材料</w:t>
            </w:r>
          </w:p>
        </w:tc>
        <w:tc>
          <w:tcPr>
            <w:tcW w:w="2550" w:type="dxa"/>
            <w:vAlign w:val="center"/>
          </w:tcPr>
          <w:p>
            <w:pPr>
              <w:spacing w:line="320" w:lineRule="exact"/>
              <w:jc w:val="center"/>
              <w:rPr>
                <w:rFonts w:eastAsia="仿宋_GB2312"/>
                <w:szCs w:val="21"/>
              </w:rPr>
            </w:pPr>
            <w:r>
              <w:rPr>
                <w:rFonts w:eastAsia="仿宋_GB2312"/>
                <w:szCs w:val="21"/>
              </w:rPr>
              <w:t>GB/T 14561-20</w:t>
            </w: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jc w:val="center"/>
        </w:trPr>
        <w:tc>
          <w:tcPr>
            <w:tcW w:w="710" w:type="dxa"/>
            <w:vAlign w:val="center"/>
          </w:tcPr>
          <w:p>
            <w:pPr>
              <w:jc w:val="center"/>
              <w:rPr>
                <w:rFonts w:hint="eastAsia"/>
                <w:bCs/>
                <w:szCs w:val="21"/>
              </w:rPr>
            </w:pPr>
            <w:r>
              <w:rPr>
                <w:rFonts w:hint="eastAsia"/>
                <w:bCs/>
                <w:szCs w:val="21"/>
              </w:rPr>
              <w:t>13</w:t>
            </w:r>
          </w:p>
        </w:tc>
        <w:tc>
          <w:tcPr>
            <w:tcW w:w="3118" w:type="dxa"/>
            <w:vAlign w:val="center"/>
          </w:tcPr>
          <w:p>
            <w:pPr>
              <w:spacing w:line="320" w:lineRule="exact"/>
              <w:jc w:val="center"/>
              <w:rPr>
                <w:szCs w:val="21"/>
              </w:rPr>
            </w:pPr>
            <w:r>
              <w:rPr>
                <w:rFonts w:hint="eastAsia" w:ascii="宋体" w:hAnsi="宋体" w:cs="宋体"/>
                <w:szCs w:val="21"/>
              </w:rPr>
              <w:t>★</w:t>
            </w:r>
            <w:r>
              <w:rPr>
                <w:szCs w:val="21"/>
              </w:rPr>
              <w:t>箱体刚度</w:t>
            </w:r>
          </w:p>
        </w:tc>
        <w:tc>
          <w:tcPr>
            <w:tcW w:w="2550" w:type="dxa"/>
            <w:vAlign w:val="center"/>
          </w:tcPr>
          <w:p>
            <w:pPr>
              <w:spacing w:line="320" w:lineRule="exact"/>
              <w:jc w:val="center"/>
              <w:rPr>
                <w:szCs w:val="21"/>
              </w:rPr>
            </w:pPr>
            <w:r>
              <w:rPr>
                <w:rFonts w:eastAsia="仿宋_GB2312"/>
                <w:szCs w:val="21"/>
              </w:rPr>
              <w:t>GB/T 14561-20</w:t>
            </w:r>
            <w:r>
              <w:rPr>
                <w:rFonts w:hint="eastAsia"/>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14</w:t>
            </w:r>
          </w:p>
        </w:tc>
        <w:tc>
          <w:tcPr>
            <w:tcW w:w="3118" w:type="dxa"/>
            <w:vAlign w:val="center"/>
          </w:tcPr>
          <w:p>
            <w:pPr>
              <w:spacing w:line="320" w:lineRule="exact"/>
              <w:jc w:val="center"/>
              <w:rPr>
                <w:szCs w:val="21"/>
              </w:rPr>
            </w:pPr>
            <w:r>
              <w:rPr>
                <w:rFonts w:hint="eastAsia" w:ascii="宋体" w:hAnsi="宋体" w:cs="宋体"/>
                <w:szCs w:val="21"/>
              </w:rPr>
              <w:t>★</w:t>
            </w:r>
            <w:r>
              <w:rPr>
                <w:szCs w:val="21"/>
              </w:rPr>
              <w:t>箱门</w:t>
            </w:r>
          </w:p>
        </w:tc>
        <w:tc>
          <w:tcPr>
            <w:tcW w:w="2550" w:type="dxa"/>
            <w:vAlign w:val="center"/>
          </w:tcPr>
          <w:p>
            <w:pPr>
              <w:spacing w:line="320" w:lineRule="exact"/>
              <w:jc w:val="center"/>
              <w:rPr>
                <w:szCs w:val="21"/>
              </w:rPr>
            </w:pPr>
            <w:r>
              <w:rPr>
                <w:rFonts w:eastAsia="仿宋_GB2312"/>
                <w:szCs w:val="21"/>
              </w:rPr>
              <w:t>GB/T 14561-20</w:t>
            </w:r>
            <w:r>
              <w:rPr>
                <w:rFonts w:hint="eastAsia"/>
                <w:szCs w:val="21"/>
              </w:rPr>
              <w:t>19</w:t>
            </w:r>
          </w:p>
        </w:tc>
      </w:tr>
    </w:tbl>
    <w:p>
      <w:pPr>
        <w:adjustRightInd w:val="0"/>
        <w:snapToGrid w:val="0"/>
        <w:spacing w:line="360" w:lineRule="auto"/>
        <w:ind w:firstLine="420"/>
        <w:jc w:val="left"/>
        <w:rPr>
          <w:rFonts w:hint="eastAsia"/>
          <w:szCs w:val="32"/>
        </w:rPr>
      </w:pPr>
      <w:r>
        <w:rPr>
          <w:szCs w:val="32"/>
        </w:rPr>
        <w:t>备注：</w:t>
      </w:r>
      <w:r>
        <w:rPr>
          <w:rFonts w:hint="eastAsia"/>
          <w:szCs w:val="32"/>
        </w:rPr>
        <w:t>1、</w:t>
      </w:r>
      <w:r>
        <w:rPr>
          <w:szCs w:val="32"/>
        </w:rPr>
        <w:t>消火栓空箱只需要做★标志的项目</w:t>
      </w:r>
      <w:r>
        <w:rPr>
          <w:rFonts w:hint="eastAsia"/>
          <w:szCs w:val="32"/>
        </w:rPr>
        <w:t>。</w:t>
      </w:r>
    </w:p>
    <w:p>
      <w:pPr>
        <w:adjustRightInd w:val="0"/>
        <w:snapToGrid w:val="0"/>
        <w:spacing w:line="360" w:lineRule="auto"/>
        <w:ind w:firstLine="420"/>
        <w:jc w:val="left"/>
        <w:rPr>
          <w:rFonts w:hint="eastAsia"/>
          <w:szCs w:val="32"/>
        </w:rPr>
      </w:pPr>
    </w:p>
    <w:p>
      <w:pPr>
        <w:snapToGrid w:val="0"/>
        <w:spacing w:line="440" w:lineRule="exact"/>
        <w:ind w:left="105" w:hanging="105" w:hangingChars="50"/>
        <w:jc w:val="center"/>
        <w:rPr>
          <w:szCs w:val="21"/>
        </w:rPr>
      </w:pPr>
      <w:r>
        <w:rPr>
          <w:bCs/>
          <w:szCs w:val="21"/>
        </w:rPr>
        <w:t>表</w:t>
      </w:r>
      <w:r>
        <w:rPr>
          <w:rFonts w:hint="eastAsia"/>
          <w:bCs/>
          <w:szCs w:val="21"/>
        </w:rPr>
        <w:t>17</w:t>
      </w:r>
      <w:r>
        <w:rPr>
          <w:bCs/>
          <w:szCs w:val="21"/>
        </w:rPr>
        <w:t xml:space="preserve"> </w:t>
      </w:r>
      <w:r>
        <w:rPr>
          <w:rFonts w:hint="eastAsia"/>
          <w:bCs/>
          <w:szCs w:val="21"/>
        </w:rPr>
        <w:t>简易式灭火器</w:t>
      </w:r>
      <w:r>
        <w:rPr>
          <w:rFonts w:hint="eastAsia"/>
          <w:szCs w:val="21"/>
        </w:rPr>
        <w:t>（XF 86-2009）</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984"/>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gridSpan w:val="2"/>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1</w:t>
            </w:r>
          </w:p>
        </w:tc>
        <w:tc>
          <w:tcPr>
            <w:tcW w:w="3118" w:type="dxa"/>
            <w:gridSpan w:val="2"/>
            <w:vAlign w:val="center"/>
          </w:tcPr>
          <w:p>
            <w:pPr>
              <w:spacing w:line="320" w:lineRule="exact"/>
              <w:jc w:val="center"/>
              <w:rPr>
                <w:rFonts w:hint="eastAsia"/>
                <w:szCs w:val="21"/>
              </w:rPr>
            </w:pPr>
            <w:r>
              <w:rPr>
                <w:rFonts w:hint="eastAsia"/>
                <w:szCs w:val="21"/>
              </w:rPr>
              <w:t>灭火剂充装误差</w:t>
            </w:r>
          </w:p>
        </w:tc>
        <w:tc>
          <w:tcPr>
            <w:tcW w:w="2550" w:type="dxa"/>
            <w:vAlign w:val="center"/>
          </w:tcPr>
          <w:p>
            <w:pPr>
              <w:spacing w:line="320" w:lineRule="exact"/>
              <w:jc w:val="center"/>
              <w:rPr>
                <w:szCs w:val="21"/>
              </w:rPr>
            </w:pPr>
            <w:r>
              <w:rPr>
                <w:rFonts w:hint="eastAsia"/>
                <w:szCs w:val="21"/>
              </w:rPr>
              <w:t>XF 86-2009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2</w:t>
            </w:r>
          </w:p>
        </w:tc>
        <w:tc>
          <w:tcPr>
            <w:tcW w:w="3118" w:type="dxa"/>
            <w:gridSpan w:val="2"/>
            <w:vAlign w:val="center"/>
          </w:tcPr>
          <w:p>
            <w:pPr>
              <w:spacing w:line="320" w:lineRule="exact"/>
              <w:jc w:val="center"/>
              <w:rPr>
                <w:rFonts w:hint="eastAsia"/>
                <w:szCs w:val="21"/>
              </w:rPr>
            </w:pPr>
            <w:r>
              <w:rPr>
                <w:rFonts w:hint="eastAsia"/>
                <w:szCs w:val="21"/>
              </w:rPr>
              <w:t>（20±5）℃有效喷射时间</w:t>
            </w:r>
          </w:p>
        </w:tc>
        <w:tc>
          <w:tcPr>
            <w:tcW w:w="2550" w:type="dxa"/>
            <w:vAlign w:val="center"/>
          </w:tcPr>
          <w:p>
            <w:pPr>
              <w:spacing w:line="320" w:lineRule="exact"/>
              <w:jc w:val="center"/>
              <w:rPr>
                <w:szCs w:val="21"/>
              </w:rPr>
            </w:pPr>
            <w:r>
              <w:rPr>
                <w:rFonts w:hint="eastAsia"/>
                <w:szCs w:val="21"/>
              </w:rPr>
              <w:t>XF 86-2009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3</w:t>
            </w:r>
          </w:p>
        </w:tc>
        <w:tc>
          <w:tcPr>
            <w:tcW w:w="3118" w:type="dxa"/>
            <w:gridSpan w:val="2"/>
            <w:vAlign w:val="center"/>
          </w:tcPr>
          <w:p>
            <w:pPr>
              <w:spacing w:line="320" w:lineRule="exact"/>
              <w:jc w:val="center"/>
              <w:rPr>
                <w:szCs w:val="21"/>
              </w:rPr>
            </w:pPr>
            <w:r>
              <w:rPr>
                <w:rFonts w:hint="eastAsia"/>
                <w:szCs w:val="21"/>
              </w:rPr>
              <w:t>（20±5）℃喷射滞后时间</w:t>
            </w:r>
          </w:p>
        </w:tc>
        <w:tc>
          <w:tcPr>
            <w:tcW w:w="2550" w:type="dxa"/>
            <w:vAlign w:val="center"/>
          </w:tcPr>
          <w:p>
            <w:pPr>
              <w:spacing w:line="320" w:lineRule="exact"/>
              <w:jc w:val="center"/>
              <w:rPr>
                <w:szCs w:val="21"/>
              </w:rPr>
            </w:pPr>
            <w:r>
              <w:rPr>
                <w:rFonts w:hint="eastAsia"/>
                <w:szCs w:val="21"/>
              </w:rPr>
              <w:t>XF 86-2009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4</w:t>
            </w:r>
          </w:p>
        </w:tc>
        <w:tc>
          <w:tcPr>
            <w:tcW w:w="3118" w:type="dxa"/>
            <w:gridSpan w:val="2"/>
            <w:vAlign w:val="center"/>
          </w:tcPr>
          <w:p>
            <w:pPr>
              <w:spacing w:line="320" w:lineRule="exact"/>
              <w:jc w:val="center"/>
              <w:rPr>
                <w:szCs w:val="21"/>
              </w:rPr>
            </w:pPr>
            <w:r>
              <w:rPr>
                <w:rFonts w:hint="eastAsia"/>
                <w:szCs w:val="21"/>
              </w:rPr>
              <w:t>（20±5）℃喷射距离</w:t>
            </w:r>
          </w:p>
        </w:tc>
        <w:tc>
          <w:tcPr>
            <w:tcW w:w="2550" w:type="dxa"/>
            <w:vAlign w:val="center"/>
          </w:tcPr>
          <w:p>
            <w:pPr>
              <w:spacing w:line="320" w:lineRule="exact"/>
              <w:jc w:val="center"/>
              <w:rPr>
                <w:szCs w:val="21"/>
              </w:rPr>
            </w:pPr>
            <w:r>
              <w:rPr>
                <w:rFonts w:hint="eastAsia"/>
                <w:szCs w:val="21"/>
              </w:rPr>
              <w:t>XF 86-2009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5</w:t>
            </w:r>
          </w:p>
        </w:tc>
        <w:tc>
          <w:tcPr>
            <w:tcW w:w="3118" w:type="dxa"/>
            <w:gridSpan w:val="2"/>
            <w:vAlign w:val="center"/>
          </w:tcPr>
          <w:p>
            <w:pPr>
              <w:spacing w:line="320" w:lineRule="exact"/>
              <w:jc w:val="center"/>
              <w:rPr>
                <w:szCs w:val="21"/>
              </w:rPr>
            </w:pPr>
            <w:r>
              <w:rPr>
                <w:rFonts w:hint="eastAsia"/>
                <w:szCs w:val="21"/>
              </w:rPr>
              <w:t>（20±5）℃喷射剩余率</w:t>
            </w:r>
          </w:p>
        </w:tc>
        <w:tc>
          <w:tcPr>
            <w:tcW w:w="2550" w:type="dxa"/>
            <w:vAlign w:val="center"/>
          </w:tcPr>
          <w:p>
            <w:pPr>
              <w:spacing w:line="320" w:lineRule="exact"/>
              <w:jc w:val="center"/>
              <w:rPr>
                <w:szCs w:val="21"/>
              </w:rPr>
            </w:pPr>
            <w:r>
              <w:rPr>
                <w:rFonts w:hint="eastAsia"/>
                <w:szCs w:val="21"/>
              </w:rPr>
              <w:t>XF 86-2009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8</w:t>
            </w:r>
          </w:p>
        </w:tc>
        <w:tc>
          <w:tcPr>
            <w:tcW w:w="3118" w:type="dxa"/>
            <w:gridSpan w:val="2"/>
            <w:vAlign w:val="center"/>
          </w:tcPr>
          <w:p>
            <w:pPr>
              <w:spacing w:line="320" w:lineRule="exact"/>
              <w:jc w:val="center"/>
              <w:rPr>
                <w:rFonts w:hint="eastAsia"/>
                <w:szCs w:val="21"/>
              </w:rPr>
            </w:pPr>
            <w:r>
              <w:rPr>
                <w:rFonts w:hint="eastAsia"/>
                <w:szCs w:val="21"/>
              </w:rPr>
              <w:t>变形试验</w:t>
            </w:r>
          </w:p>
        </w:tc>
        <w:tc>
          <w:tcPr>
            <w:tcW w:w="2550" w:type="dxa"/>
            <w:vAlign w:val="center"/>
          </w:tcPr>
          <w:p>
            <w:pPr>
              <w:spacing w:line="320" w:lineRule="exact"/>
              <w:jc w:val="center"/>
              <w:rPr>
                <w:szCs w:val="21"/>
              </w:rPr>
            </w:pPr>
            <w:r>
              <w:rPr>
                <w:rFonts w:hint="eastAsia"/>
                <w:szCs w:val="21"/>
              </w:rPr>
              <w:t>XF 86-2009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9</w:t>
            </w:r>
          </w:p>
        </w:tc>
        <w:tc>
          <w:tcPr>
            <w:tcW w:w="3118" w:type="dxa"/>
            <w:gridSpan w:val="2"/>
            <w:vAlign w:val="center"/>
          </w:tcPr>
          <w:p>
            <w:pPr>
              <w:spacing w:line="320" w:lineRule="exact"/>
              <w:jc w:val="center"/>
              <w:rPr>
                <w:rFonts w:hint="eastAsia"/>
                <w:szCs w:val="21"/>
              </w:rPr>
            </w:pPr>
            <w:r>
              <w:rPr>
                <w:rFonts w:hint="eastAsia"/>
                <w:szCs w:val="21"/>
              </w:rPr>
              <w:t>爆破试验</w:t>
            </w:r>
          </w:p>
        </w:tc>
        <w:tc>
          <w:tcPr>
            <w:tcW w:w="2550" w:type="dxa"/>
            <w:vAlign w:val="center"/>
          </w:tcPr>
          <w:p>
            <w:pPr>
              <w:spacing w:line="320" w:lineRule="exact"/>
              <w:jc w:val="center"/>
              <w:rPr>
                <w:szCs w:val="21"/>
              </w:rPr>
            </w:pPr>
            <w:r>
              <w:rPr>
                <w:rFonts w:hint="eastAsia"/>
                <w:szCs w:val="21"/>
              </w:rPr>
              <w:t>XF 86-2009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10</w:t>
            </w:r>
          </w:p>
        </w:tc>
        <w:tc>
          <w:tcPr>
            <w:tcW w:w="3118" w:type="dxa"/>
            <w:gridSpan w:val="2"/>
            <w:vAlign w:val="center"/>
          </w:tcPr>
          <w:p>
            <w:pPr>
              <w:spacing w:line="320" w:lineRule="exact"/>
              <w:jc w:val="center"/>
              <w:rPr>
                <w:rFonts w:hint="eastAsia"/>
                <w:szCs w:val="21"/>
              </w:rPr>
            </w:pPr>
            <w:r>
              <w:rPr>
                <w:rFonts w:hint="eastAsia"/>
                <w:szCs w:val="21"/>
              </w:rPr>
              <w:t>跌落试验</w:t>
            </w:r>
          </w:p>
        </w:tc>
        <w:tc>
          <w:tcPr>
            <w:tcW w:w="2550" w:type="dxa"/>
            <w:vAlign w:val="center"/>
          </w:tcPr>
          <w:p>
            <w:pPr>
              <w:spacing w:line="320" w:lineRule="exact"/>
              <w:jc w:val="center"/>
              <w:rPr>
                <w:szCs w:val="21"/>
              </w:rPr>
            </w:pPr>
            <w:r>
              <w:rPr>
                <w:rFonts w:hint="eastAsia"/>
                <w:szCs w:val="21"/>
              </w:rPr>
              <w:t>XF 86-2009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11</w:t>
            </w:r>
          </w:p>
        </w:tc>
        <w:tc>
          <w:tcPr>
            <w:tcW w:w="3118" w:type="dxa"/>
            <w:gridSpan w:val="2"/>
            <w:vAlign w:val="center"/>
          </w:tcPr>
          <w:p>
            <w:pPr>
              <w:spacing w:line="320" w:lineRule="exact"/>
              <w:jc w:val="center"/>
              <w:rPr>
                <w:rFonts w:hint="eastAsia"/>
                <w:szCs w:val="21"/>
              </w:rPr>
            </w:pPr>
            <w:r>
              <w:rPr>
                <w:rFonts w:hint="eastAsia"/>
                <w:szCs w:val="21"/>
              </w:rPr>
              <w:t>筒体外径</w:t>
            </w:r>
          </w:p>
        </w:tc>
        <w:tc>
          <w:tcPr>
            <w:tcW w:w="2550" w:type="dxa"/>
            <w:vAlign w:val="center"/>
          </w:tcPr>
          <w:p>
            <w:pPr>
              <w:spacing w:line="320" w:lineRule="exact"/>
              <w:jc w:val="center"/>
              <w:rPr>
                <w:szCs w:val="21"/>
              </w:rPr>
            </w:pPr>
            <w:r>
              <w:rPr>
                <w:rFonts w:hint="eastAsia"/>
                <w:szCs w:val="21"/>
              </w:rPr>
              <w:t>XF 86-2009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Merge w:val="restart"/>
            <w:vAlign w:val="center"/>
          </w:tcPr>
          <w:p>
            <w:pPr>
              <w:jc w:val="center"/>
              <w:rPr>
                <w:bCs/>
                <w:szCs w:val="21"/>
              </w:rPr>
            </w:pPr>
            <w:r>
              <w:rPr>
                <w:bCs/>
                <w:szCs w:val="21"/>
              </w:rPr>
              <w:t>12</w:t>
            </w:r>
          </w:p>
        </w:tc>
        <w:tc>
          <w:tcPr>
            <w:tcW w:w="1134" w:type="dxa"/>
            <w:vMerge w:val="restart"/>
            <w:vAlign w:val="center"/>
          </w:tcPr>
          <w:p>
            <w:pPr>
              <w:spacing w:line="320" w:lineRule="exact"/>
              <w:jc w:val="center"/>
              <w:rPr>
                <w:rFonts w:hint="eastAsia"/>
                <w:szCs w:val="21"/>
              </w:rPr>
            </w:pPr>
            <w:r>
              <w:rPr>
                <w:rFonts w:hint="eastAsia"/>
                <w:szCs w:val="21"/>
              </w:rPr>
              <w:t>操作机构检查</w:t>
            </w:r>
          </w:p>
        </w:tc>
        <w:tc>
          <w:tcPr>
            <w:tcW w:w="1984" w:type="dxa"/>
            <w:vAlign w:val="center"/>
          </w:tcPr>
          <w:p>
            <w:pPr>
              <w:spacing w:line="320" w:lineRule="exact"/>
              <w:jc w:val="center"/>
              <w:rPr>
                <w:rFonts w:hint="eastAsia"/>
                <w:szCs w:val="21"/>
              </w:rPr>
            </w:pPr>
            <w:r>
              <w:rPr>
                <w:rFonts w:hint="eastAsia"/>
                <w:szCs w:val="21"/>
              </w:rPr>
              <w:t>保险装置的解脱力</w:t>
            </w:r>
          </w:p>
        </w:tc>
        <w:tc>
          <w:tcPr>
            <w:tcW w:w="2550" w:type="dxa"/>
            <w:vAlign w:val="center"/>
          </w:tcPr>
          <w:p>
            <w:pPr>
              <w:spacing w:line="320" w:lineRule="exact"/>
              <w:jc w:val="center"/>
              <w:rPr>
                <w:szCs w:val="21"/>
              </w:rPr>
            </w:pPr>
            <w:r>
              <w:rPr>
                <w:rFonts w:hint="eastAsia"/>
                <w:szCs w:val="21"/>
              </w:rPr>
              <w:t>XF 86-2009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Merge w:val="continue"/>
            <w:vAlign w:val="center"/>
          </w:tcPr>
          <w:p>
            <w:pPr>
              <w:jc w:val="center"/>
              <w:rPr>
                <w:bCs/>
                <w:szCs w:val="21"/>
              </w:rPr>
            </w:pPr>
          </w:p>
        </w:tc>
        <w:tc>
          <w:tcPr>
            <w:tcW w:w="1134" w:type="dxa"/>
            <w:vMerge w:val="continue"/>
            <w:vAlign w:val="center"/>
          </w:tcPr>
          <w:p>
            <w:pPr>
              <w:spacing w:line="320" w:lineRule="exact"/>
              <w:jc w:val="center"/>
              <w:rPr>
                <w:szCs w:val="21"/>
              </w:rPr>
            </w:pPr>
          </w:p>
        </w:tc>
        <w:tc>
          <w:tcPr>
            <w:tcW w:w="1984" w:type="dxa"/>
            <w:vAlign w:val="center"/>
          </w:tcPr>
          <w:p>
            <w:pPr>
              <w:spacing w:line="320" w:lineRule="exact"/>
              <w:jc w:val="center"/>
              <w:rPr>
                <w:rFonts w:hint="eastAsia"/>
                <w:szCs w:val="21"/>
              </w:rPr>
            </w:pPr>
            <w:r>
              <w:rPr>
                <w:rFonts w:hint="eastAsia"/>
                <w:szCs w:val="21"/>
              </w:rPr>
              <w:t>操作机构的开启力</w:t>
            </w:r>
          </w:p>
        </w:tc>
        <w:tc>
          <w:tcPr>
            <w:tcW w:w="2550" w:type="dxa"/>
            <w:vAlign w:val="center"/>
          </w:tcPr>
          <w:p>
            <w:pPr>
              <w:spacing w:line="320" w:lineRule="exact"/>
              <w:jc w:val="center"/>
              <w:rPr>
                <w:szCs w:val="21"/>
              </w:rPr>
            </w:pPr>
            <w:r>
              <w:rPr>
                <w:rFonts w:hint="eastAsia"/>
                <w:szCs w:val="21"/>
              </w:rPr>
              <w:t>XF 86-2009</w:t>
            </w:r>
          </w:p>
        </w:tc>
      </w:tr>
    </w:tbl>
    <w:p>
      <w:pPr>
        <w:snapToGrid w:val="0"/>
        <w:spacing w:line="440" w:lineRule="exact"/>
        <w:ind w:firstLine="420" w:firstLineChars="200"/>
        <w:rPr>
          <w:szCs w:val="21"/>
        </w:rPr>
      </w:pPr>
    </w:p>
    <w:p>
      <w:pPr>
        <w:snapToGrid w:val="0"/>
        <w:spacing w:line="440" w:lineRule="exact"/>
        <w:ind w:left="105" w:hanging="105" w:hangingChars="50"/>
        <w:jc w:val="center"/>
        <w:rPr>
          <w:szCs w:val="21"/>
        </w:rPr>
      </w:pPr>
      <w:r>
        <w:rPr>
          <w:bCs/>
          <w:szCs w:val="21"/>
        </w:rPr>
        <w:t>表</w:t>
      </w:r>
      <w:r>
        <w:rPr>
          <w:rFonts w:hint="eastAsia"/>
          <w:bCs/>
          <w:szCs w:val="21"/>
        </w:rPr>
        <w:t>18</w:t>
      </w:r>
      <w:r>
        <w:rPr>
          <w:bCs/>
          <w:szCs w:val="21"/>
        </w:rPr>
        <w:t xml:space="preserve"> </w:t>
      </w:r>
      <w:r>
        <w:rPr>
          <w:rFonts w:hint="eastAsia"/>
          <w:bCs/>
          <w:szCs w:val="21"/>
        </w:rPr>
        <w:t>过滤式消防自救呼吸器</w:t>
      </w:r>
      <w:r>
        <w:rPr>
          <w:rFonts w:hint="eastAsia"/>
          <w:szCs w:val="21"/>
        </w:rPr>
        <w:t>（GB 21976.7-2012）</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1</w:t>
            </w:r>
          </w:p>
        </w:tc>
        <w:tc>
          <w:tcPr>
            <w:tcW w:w="3118" w:type="dxa"/>
            <w:vAlign w:val="center"/>
          </w:tcPr>
          <w:p>
            <w:pPr>
              <w:spacing w:line="320" w:lineRule="exact"/>
              <w:jc w:val="center"/>
              <w:rPr>
                <w:rFonts w:hint="eastAsia"/>
                <w:szCs w:val="21"/>
              </w:rPr>
            </w:pPr>
            <w:r>
              <w:rPr>
                <w:rFonts w:hint="eastAsia"/>
                <w:szCs w:val="21"/>
              </w:rPr>
              <w:t>结构</w:t>
            </w:r>
          </w:p>
        </w:tc>
        <w:tc>
          <w:tcPr>
            <w:tcW w:w="2550" w:type="dxa"/>
            <w:vAlign w:val="center"/>
          </w:tcPr>
          <w:p>
            <w:pPr>
              <w:spacing w:line="320" w:lineRule="exact"/>
              <w:jc w:val="center"/>
              <w:rPr>
                <w:szCs w:val="21"/>
              </w:rPr>
            </w:pPr>
            <w:r>
              <w:rPr>
                <w:rFonts w:hint="eastAsia"/>
                <w:szCs w:val="21"/>
              </w:rPr>
              <w:t>GB 21976.7-2012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2</w:t>
            </w:r>
          </w:p>
        </w:tc>
        <w:tc>
          <w:tcPr>
            <w:tcW w:w="3118" w:type="dxa"/>
            <w:vAlign w:val="center"/>
          </w:tcPr>
          <w:p>
            <w:pPr>
              <w:spacing w:line="320" w:lineRule="exact"/>
              <w:jc w:val="center"/>
              <w:rPr>
                <w:rFonts w:hint="eastAsia"/>
                <w:szCs w:val="21"/>
              </w:rPr>
            </w:pPr>
            <w:r>
              <w:rPr>
                <w:rFonts w:hint="eastAsia"/>
                <w:szCs w:val="21"/>
              </w:rPr>
              <w:t>材料阻燃性能</w:t>
            </w:r>
          </w:p>
        </w:tc>
        <w:tc>
          <w:tcPr>
            <w:tcW w:w="2550" w:type="dxa"/>
            <w:vAlign w:val="center"/>
          </w:tcPr>
          <w:p>
            <w:pPr>
              <w:spacing w:line="320" w:lineRule="exact"/>
              <w:jc w:val="center"/>
              <w:rPr>
                <w:szCs w:val="21"/>
              </w:rPr>
            </w:pPr>
            <w:r>
              <w:rPr>
                <w:rFonts w:hint="eastAsia"/>
                <w:szCs w:val="21"/>
              </w:rPr>
              <w:t>GB 21976.7-2012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3</w:t>
            </w:r>
          </w:p>
        </w:tc>
        <w:tc>
          <w:tcPr>
            <w:tcW w:w="3118" w:type="dxa"/>
            <w:vAlign w:val="center"/>
          </w:tcPr>
          <w:p>
            <w:pPr>
              <w:spacing w:line="320" w:lineRule="exact"/>
              <w:jc w:val="center"/>
              <w:rPr>
                <w:szCs w:val="21"/>
              </w:rPr>
            </w:pPr>
            <w:r>
              <w:rPr>
                <w:rFonts w:hint="eastAsia"/>
                <w:szCs w:val="21"/>
              </w:rPr>
              <w:t>一氧化碳防护性能</w:t>
            </w:r>
          </w:p>
        </w:tc>
        <w:tc>
          <w:tcPr>
            <w:tcW w:w="2550" w:type="dxa"/>
            <w:vAlign w:val="center"/>
          </w:tcPr>
          <w:p>
            <w:pPr>
              <w:spacing w:line="320" w:lineRule="exact"/>
              <w:jc w:val="center"/>
              <w:rPr>
                <w:szCs w:val="21"/>
              </w:rPr>
            </w:pPr>
            <w:r>
              <w:rPr>
                <w:rFonts w:hint="eastAsia"/>
                <w:szCs w:val="21"/>
              </w:rPr>
              <w:t>GB 21976.7-2012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4</w:t>
            </w:r>
          </w:p>
        </w:tc>
        <w:tc>
          <w:tcPr>
            <w:tcW w:w="3118" w:type="dxa"/>
            <w:vAlign w:val="center"/>
          </w:tcPr>
          <w:p>
            <w:pPr>
              <w:spacing w:line="320" w:lineRule="exact"/>
              <w:jc w:val="center"/>
              <w:rPr>
                <w:szCs w:val="21"/>
              </w:rPr>
            </w:pPr>
            <w:r>
              <w:rPr>
                <w:rFonts w:hint="eastAsia"/>
                <w:szCs w:val="21"/>
              </w:rPr>
              <w:t>滤烟性能</w:t>
            </w:r>
          </w:p>
        </w:tc>
        <w:tc>
          <w:tcPr>
            <w:tcW w:w="2550" w:type="dxa"/>
            <w:vAlign w:val="center"/>
          </w:tcPr>
          <w:p>
            <w:pPr>
              <w:spacing w:line="320" w:lineRule="exact"/>
              <w:jc w:val="center"/>
              <w:rPr>
                <w:szCs w:val="21"/>
              </w:rPr>
            </w:pPr>
            <w:r>
              <w:rPr>
                <w:rFonts w:hint="eastAsia"/>
                <w:szCs w:val="21"/>
              </w:rPr>
              <w:t>GB 21976.7-2012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5</w:t>
            </w:r>
          </w:p>
        </w:tc>
        <w:tc>
          <w:tcPr>
            <w:tcW w:w="3118" w:type="dxa"/>
            <w:vAlign w:val="center"/>
          </w:tcPr>
          <w:p>
            <w:pPr>
              <w:spacing w:line="320" w:lineRule="exact"/>
              <w:jc w:val="center"/>
              <w:rPr>
                <w:szCs w:val="21"/>
              </w:rPr>
            </w:pPr>
            <w:r>
              <w:rPr>
                <w:rFonts w:hint="eastAsia"/>
                <w:szCs w:val="21"/>
              </w:rPr>
              <w:t>连接强度</w:t>
            </w:r>
          </w:p>
        </w:tc>
        <w:tc>
          <w:tcPr>
            <w:tcW w:w="2550" w:type="dxa"/>
            <w:vAlign w:val="center"/>
          </w:tcPr>
          <w:p>
            <w:pPr>
              <w:spacing w:line="320" w:lineRule="exact"/>
              <w:jc w:val="center"/>
              <w:rPr>
                <w:szCs w:val="21"/>
              </w:rPr>
            </w:pPr>
            <w:r>
              <w:rPr>
                <w:rFonts w:hint="eastAsia"/>
                <w:szCs w:val="21"/>
              </w:rPr>
              <w:t>GB 21976.7-2012</w:t>
            </w:r>
          </w:p>
        </w:tc>
      </w:tr>
    </w:tbl>
    <w:p>
      <w:pPr>
        <w:snapToGrid w:val="0"/>
        <w:spacing w:line="440" w:lineRule="exact"/>
        <w:ind w:firstLine="420" w:firstLineChars="200"/>
        <w:rPr>
          <w:szCs w:val="21"/>
        </w:rPr>
      </w:pPr>
    </w:p>
    <w:p>
      <w:pPr>
        <w:snapToGrid w:val="0"/>
        <w:spacing w:line="440" w:lineRule="exact"/>
        <w:ind w:left="105" w:hanging="105" w:hangingChars="50"/>
        <w:jc w:val="center"/>
        <w:rPr>
          <w:szCs w:val="21"/>
        </w:rPr>
      </w:pPr>
      <w:r>
        <w:rPr>
          <w:bCs/>
          <w:szCs w:val="21"/>
        </w:rPr>
        <w:t>表</w:t>
      </w:r>
      <w:r>
        <w:rPr>
          <w:rFonts w:hint="eastAsia"/>
          <w:bCs/>
          <w:szCs w:val="21"/>
        </w:rPr>
        <w:t>19</w:t>
      </w:r>
      <w:r>
        <w:rPr>
          <w:bCs/>
          <w:szCs w:val="21"/>
        </w:rPr>
        <w:t xml:space="preserve"> </w:t>
      </w:r>
      <w:r>
        <w:rPr>
          <w:rFonts w:hint="eastAsia"/>
          <w:bCs/>
          <w:szCs w:val="21"/>
        </w:rPr>
        <w:t>家用可燃气体探测器</w:t>
      </w:r>
      <w:r>
        <w:rPr>
          <w:rFonts w:hint="eastAsia"/>
          <w:szCs w:val="21"/>
        </w:rPr>
        <w:t>（GB 15322.2-2019）</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1</w:t>
            </w:r>
          </w:p>
        </w:tc>
        <w:tc>
          <w:tcPr>
            <w:tcW w:w="3118" w:type="dxa"/>
            <w:vAlign w:val="center"/>
          </w:tcPr>
          <w:p>
            <w:pPr>
              <w:spacing w:line="320" w:lineRule="exact"/>
              <w:jc w:val="center"/>
              <w:rPr>
                <w:rFonts w:hint="eastAsia"/>
                <w:szCs w:val="21"/>
              </w:rPr>
            </w:pPr>
            <w:r>
              <w:rPr>
                <w:rFonts w:hint="eastAsia"/>
                <w:szCs w:val="21"/>
              </w:rPr>
              <w:t>报警动作值试验</w:t>
            </w:r>
          </w:p>
        </w:tc>
        <w:tc>
          <w:tcPr>
            <w:tcW w:w="2550" w:type="dxa"/>
            <w:vAlign w:val="center"/>
          </w:tcPr>
          <w:p>
            <w:pPr>
              <w:spacing w:line="320" w:lineRule="exact"/>
              <w:jc w:val="center"/>
              <w:rPr>
                <w:szCs w:val="21"/>
              </w:rPr>
            </w:pPr>
            <w:r>
              <w:rPr>
                <w:rFonts w:hint="eastAsia"/>
                <w:szCs w:val="21"/>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2</w:t>
            </w:r>
          </w:p>
        </w:tc>
        <w:tc>
          <w:tcPr>
            <w:tcW w:w="3118" w:type="dxa"/>
            <w:vAlign w:val="center"/>
          </w:tcPr>
          <w:p>
            <w:pPr>
              <w:spacing w:line="320" w:lineRule="exact"/>
              <w:jc w:val="center"/>
              <w:rPr>
                <w:rFonts w:hint="eastAsia"/>
                <w:szCs w:val="21"/>
              </w:rPr>
            </w:pPr>
            <w:r>
              <w:rPr>
                <w:rFonts w:hint="eastAsia"/>
                <w:szCs w:val="21"/>
              </w:rPr>
              <w:t>方位试验</w:t>
            </w:r>
          </w:p>
        </w:tc>
        <w:tc>
          <w:tcPr>
            <w:tcW w:w="2550" w:type="dxa"/>
            <w:vAlign w:val="center"/>
          </w:tcPr>
          <w:p>
            <w:pPr>
              <w:spacing w:line="320" w:lineRule="exact"/>
              <w:jc w:val="center"/>
              <w:rPr>
                <w:szCs w:val="21"/>
              </w:rPr>
            </w:pPr>
            <w:r>
              <w:rPr>
                <w:rFonts w:hint="eastAsia"/>
                <w:szCs w:val="21"/>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3</w:t>
            </w:r>
          </w:p>
        </w:tc>
        <w:tc>
          <w:tcPr>
            <w:tcW w:w="3118" w:type="dxa"/>
            <w:vAlign w:val="center"/>
          </w:tcPr>
          <w:p>
            <w:pPr>
              <w:spacing w:line="320" w:lineRule="exact"/>
              <w:jc w:val="center"/>
              <w:rPr>
                <w:szCs w:val="21"/>
              </w:rPr>
            </w:pPr>
            <w:r>
              <w:rPr>
                <w:rFonts w:hint="eastAsia"/>
                <w:szCs w:val="21"/>
              </w:rPr>
              <w:t>绝缘电阻试验</w:t>
            </w:r>
          </w:p>
        </w:tc>
        <w:tc>
          <w:tcPr>
            <w:tcW w:w="2550" w:type="dxa"/>
            <w:vAlign w:val="center"/>
          </w:tcPr>
          <w:p>
            <w:pPr>
              <w:spacing w:line="320" w:lineRule="exact"/>
              <w:jc w:val="center"/>
              <w:rPr>
                <w:szCs w:val="21"/>
              </w:rPr>
            </w:pPr>
            <w:r>
              <w:rPr>
                <w:rFonts w:hint="eastAsia"/>
                <w:szCs w:val="21"/>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4</w:t>
            </w:r>
          </w:p>
        </w:tc>
        <w:tc>
          <w:tcPr>
            <w:tcW w:w="3118" w:type="dxa"/>
            <w:vAlign w:val="center"/>
          </w:tcPr>
          <w:p>
            <w:pPr>
              <w:spacing w:line="320" w:lineRule="exact"/>
              <w:jc w:val="center"/>
              <w:rPr>
                <w:szCs w:val="21"/>
              </w:rPr>
            </w:pPr>
            <w:r>
              <w:rPr>
                <w:rFonts w:hint="eastAsia"/>
                <w:szCs w:val="21"/>
              </w:rPr>
              <w:t>电气强度试验</w:t>
            </w:r>
          </w:p>
        </w:tc>
        <w:tc>
          <w:tcPr>
            <w:tcW w:w="2550" w:type="dxa"/>
            <w:vAlign w:val="center"/>
          </w:tcPr>
          <w:p>
            <w:pPr>
              <w:spacing w:line="320" w:lineRule="exact"/>
              <w:jc w:val="center"/>
              <w:rPr>
                <w:szCs w:val="21"/>
              </w:rPr>
            </w:pPr>
            <w:r>
              <w:rPr>
                <w:rFonts w:hint="eastAsia"/>
                <w:szCs w:val="21"/>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5</w:t>
            </w:r>
          </w:p>
        </w:tc>
        <w:tc>
          <w:tcPr>
            <w:tcW w:w="3118" w:type="dxa"/>
            <w:vAlign w:val="center"/>
          </w:tcPr>
          <w:p>
            <w:pPr>
              <w:spacing w:line="320" w:lineRule="exact"/>
              <w:jc w:val="center"/>
              <w:rPr>
                <w:szCs w:val="21"/>
              </w:rPr>
            </w:pPr>
            <w:r>
              <w:rPr>
                <w:rFonts w:hint="eastAsia"/>
                <w:szCs w:val="21"/>
              </w:rPr>
              <w:t>电快速瞬变脉冲群抗扰度试验（不适用于仅以电池供电的试样）</w:t>
            </w:r>
          </w:p>
        </w:tc>
        <w:tc>
          <w:tcPr>
            <w:tcW w:w="2550" w:type="dxa"/>
            <w:vAlign w:val="center"/>
          </w:tcPr>
          <w:p>
            <w:pPr>
              <w:spacing w:line="320" w:lineRule="exact"/>
              <w:jc w:val="center"/>
              <w:rPr>
                <w:szCs w:val="21"/>
              </w:rPr>
            </w:pPr>
            <w:r>
              <w:rPr>
                <w:rFonts w:hint="eastAsia"/>
                <w:szCs w:val="21"/>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6</w:t>
            </w:r>
          </w:p>
        </w:tc>
        <w:tc>
          <w:tcPr>
            <w:tcW w:w="3118" w:type="dxa"/>
            <w:vAlign w:val="center"/>
          </w:tcPr>
          <w:p>
            <w:pPr>
              <w:spacing w:line="320" w:lineRule="exact"/>
              <w:jc w:val="center"/>
              <w:rPr>
                <w:rFonts w:hint="eastAsia"/>
                <w:szCs w:val="21"/>
              </w:rPr>
            </w:pPr>
            <w:r>
              <w:rPr>
                <w:rFonts w:hint="eastAsia"/>
                <w:szCs w:val="21"/>
              </w:rPr>
              <w:t>高温（运行）试验</w:t>
            </w:r>
          </w:p>
        </w:tc>
        <w:tc>
          <w:tcPr>
            <w:tcW w:w="2550" w:type="dxa"/>
            <w:vAlign w:val="center"/>
          </w:tcPr>
          <w:p>
            <w:pPr>
              <w:spacing w:line="320" w:lineRule="exact"/>
              <w:jc w:val="center"/>
              <w:rPr>
                <w:rFonts w:hint="eastAsia"/>
                <w:szCs w:val="21"/>
              </w:rPr>
            </w:pPr>
            <w:r>
              <w:rPr>
                <w:rFonts w:hint="eastAsia"/>
                <w:szCs w:val="21"/>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7</w:t>
            </w:r>
          </w:p>
        </w:tc>
        <w:tc>
          <w:tcPr>
            <w:tcW w:w="3118" w:type="dxa"/>
            <w:vAlign w:val="center"/>
          </w:tcPr>
          <w:p>
            <w:pPr>
              <w:spacing w:line="320" w:lineRule="exact"/>
              <w:jc w:val="center"/>
              <w:rPr>
                <w:rFonts w:hint="eastAsia"/>
                <w:szCs w:val="21"/>
              </w:rPr>
            </w:pPr>
            <w:r>
              <w:rPr>
                <w:rFonts w:hint="eastAsia"/>
                <w:szCs w:val="21"/>
              </w:rPr>
              <w:t>跌落试验</w:t>
            </w:r>
          </w:p>
        </w:tc>
        <w:tc>
          <w:tcPr>
            <w:tcW w:w="2550" w:type="dxa"/>
            <w:vAlign w:val="center"/>
          </w:tcPr>
          <w:p>
            <w:pPr>
              <w:spacing w:line="320" w:lineRule="exact"/>
              <w:jc w:val="center"/>
              <w:rPr>
                <w:rFonts w:hint="eastAsia"/>
                <w:szCs w:val="21"/>
              </w:rPr>
            </w:pPr>
            <w:r>
              <w:rPr>
                <w:rFonts w:hint="eastAsia"/>
                <w:szCs w:val="21"/>
              </w:rPr>
              <w:t>GB 15322.2-2019</w:t>
            </w:r>
          </w:p>
        </w:tc>
      </w:tr>
    </w:tbl>
    <w:p>
      <w:pPr>
        <w:snapToGrid w:val="0"/>
        <w:spacing w:line="440" w:lineRule="exact"/>
        <w:ind w:firstLine="420" w:firstLineChars="200"/>
        <w:rPr>
          <w:szCs w:val="21"/>
        </w:rPr>
      </w:pPr>
    </w:p>
    <w:p>
      <w:pPr>
        <w:snapToGrid w:val="0"/>
        <w:spacing w:line="440" w:lineRule="exact"/>
        <w:ind w:left="105" w:hanging="105" w:hangingChars="50"/>
        <w:jc w:val="center"/>
        <w:rPr>
          <w:szCs w:val="21"/>
        </w:rPr>
      </w:pPr>
      <w:r>
        <w:rPr>
          <w:bCs/>
          <w:szCs w:val="21"/>
        </w:rPr>
        <w:t>表</w:t>
      </w:r>
      <w:r>
        <w:rPr>
          <w:rFonts w:hint="eastAsia"/>
          <w:bCs/>
          <w:szCs w:val="21"/>
        </w:rPr>
        <w:t>20</w:t>
      </w:r>
      <w:r>
        <w:rPr>
          <w:bCs/>
          <w:szCs w:val="21"/>
        </w:rPr>
        <w:t xml:space="preserve"> </w:t>
      </w:r>
      <w:r>
        <w:rPr>
          <w:rFonts w:hint="eastAsia"/>
          <w:bCs/>
          <w:szCs w:val="21"/>
        </w:rPr>
        <w:t>工业及商业可燃气体探测器</w:t>
      </w:r>
      <w:r>
        <w:rPr>
          <w:rFonts w:hint="eastAsia"/>
          <w:szCs w:val="21"/>
        </w:rPr>
        <w:t>（GB 15322.1-2019）</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1</w:t>
            </w:r>
          </w:p>
        </w:tc>
        <w:tc>
          <w:tcPr>
            <w:tcW w:w="3118" w:type="dxa"/>
            <w:vAlign w:val="center"/>
          </w:tcPr>
          <w:p>
            <w:pPr>
              <w:spacing w:line="320" w:lineRule="exact"/>
              <w:jc w:val="center"/>
              <w:rPr>
                <w:rFonts w:hint="eastAsia"/>
                <w:szCs w:val="21"/>
              </w:rPr>
            </w:pPr>
            <w:r>
              <w:rPr>
                <w:rFonts w:hint="eastAsia"/>
                <w:szCs w:val="21"/>
              </w:rPr>
              <w:t>报警动作值试验</w:t>
            </w:r>
          </w:p>
        </w:tc>
        <w:tc>
          <w:tcPr>
            <w:tcW w:w="2550" w:type="dxa"/>
            <w:vAlign w:val="center"/>
          </w:tcPr>
          <w:p>
            <w:pPr>
              <w:spacing w:line="320" w:lineRule="exact"/>
              <w:jc w:val="center"/>
              <w:rPr>
                <w:szCs w:val="21"/>
              </w:rPr>
            </w:pPr>
            <w:r>
              <w:rPr>
                <w:rFonts w:hint="eastAsia"/>
                <w:szCs w:val="21"/>
              </w:rPr>
              <w:t>GB 15322.1-2019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2</w:t>
            </w:r>
          </w:p>
        </w:tc>
        <w:tc>
          <w:tcPr>
            <w:tcW w:w="3118" w:type="dxa"/>
            <w:vAlign w:val="center"/>
          </w:tcPr>
          <w:p>
            <w:pPr>
              <w:spacing w:line="320" w:lineRule="exact"/>
              <w:jc w:val="center"/>
              <w:rPr>
                <w:rFonts w:hint="eastAsia"/>
                <w:szCs w:val="21"/>
              </w:rPr>
            </w:pPr>
            <w:r>
              <w:rPr>
                <w:rFonts w:hint="eastAsia"/>
                <w:szCs w:val="21"/>
              </w:rPr>
              <w:t>方位试验</w:t>
            </w:r>
          </w:p>
        </w:tc>
        <w:tc>
          <w:tcPr>
            <w:tcW w:w="2550" w:type="dxa"/>
            <w:vAlign w:val="center"/>
          </w:tcPr>
          <w:p>
            <w:pPr>
              <w:spacing w:line="320" w:lineRule="exact"/>
              <w:jc w:val="center"/>
              <w:rPr>
                <w:szCs w:val="21"/>
              </w:rPr>
            </w:pPr>
            <w:r>
              <w:rPr>
                <w:rFonts w:hint="eastAsia"/>
                <w:szCs w:val="21"/>
              </w:rPr>
              <w:t>GB 15322.1-2019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3</w:t>
            </w:r>
          </w:p>
        </w:tc>
        <w:tc>
          <w:tcPr>
            <w:tcW w:w="3118" w:type="dxa"/>
            <w:vAlign w:val="center"/>
          </w:tcPr>
          <w:p>
            <w:pPr>
              <w:spacing w:line="320" w:lineRule="exact"/>
              <w:jc w:val="center"/>
              <w:rPr>
                <w:szCs w:val="21"/>
              </w:rPr>
            </w:pPr>
            <w:r>
              <w:rPr>
                <w:rFonts w:hint="eastAsia"/>
                <w:szCs w:val="21"/>
              </w:rPr>
              <w:t>绝缘电阻试验</w:t>
            </w:r>
          </w:p>
        </w:tc>
        <w:tc>
          <w:tcPr>
            <w:tcW w:w="2550" w:type="dxa"/>
            <w:vAlign w:val="center"/>
          </w:tcPr>
          <w:p>
            <w:pPr>
              <w:spacing w:line="320" w:lineRule="exact"/>
              <w:jc w:val="center"/>
              <w:rPr>
                <w:szCs w:val="21"/>
              </w:rPr>
            </w:pPr>
            <w:r>
              <w:rPr>
                <w:rFonts w:hint="eastAsia"/>
                <w:szCs w:val="21"/>
              </w:rPr>
              <w:t>GB 15322.1-2019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4</w:t>
            </w:r>
          </w:p>
        </w:tc>
        <w:tc>
          <w:tcPr>
            <w:tcW w:w="3118" w:type="dxa"/>
            <w:vAlign w:val="center"/>
          </w:tcPr>
          <w:p>
            <w:pPr>
              <w:spacing w:line="320" w:lineRule="exact"/>
              <w:jc w:val="center"/>
              <w:rPr>
                <w:szCs w:val="21"/>
              </w:rPr>
            </w:pPr>
            <w:r>
              <w:rPr>
                <w:rFonts w:hint="eastAsia"/>
                <w:szCs w:val="21"/>
              </w:rPr>
              <w:t>电气强度试验</w:t>
            </w:r>
          </w:p>
        </w:tc>
        <w:tc>
          <w:tcPr>
            <w:tcW w:w="2550" w:type="dxa"/>
            <w:vAlign w:val="center"/>
          </w:tcPr>
          <w:p>
            <w:pPr>
              <w:spacing w:line="320" w:lineRule="exact"/>
              <w:jc w:val="center"/>
              <w:rPr>
                <w:szCs w:val="21"/>
              </w:rPr>
            </w:pPr>
            <w:r>
              <w:rPr>
                <w:rFonts w:hint="eastAsia"/>
                <w:szCs w:val="21"/>
              </w:rPr>
              <w:t>GB 15322.1-2019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5</w:t>
            </w:r>
          </w:p>
        </w:tc>
        <w:tc>
          <w:tcPr>
            <w:tcW w:w="3118" w:type="dxa"/>
            <w:vAlign w:val="center"/>
          </w:tcPr>
          <w:p>
            <w:pPr>
              <w:spacing w:line="320" w:lineRule="exact"/>
              <w:jc w:val="center"/>
              <w:rPr>
                <w:szCs w:val="21"/>
              </w:rPr>
            </w:pPr>
            <w:r>
              <w:rPr>
                <w:rFonts w:hint="eastAsia"/>
                <w:szCs w:val="21"/>
              </w:rPr>
              <w:t>电快速瞬变脉冲群抗扰度试验（不适用于仅以电池供电的试样）</w:t>
            </w:r>
          </w:p>
        </w:tc>
        <w:tc>
          <w:tcPr>
            <w:tcW w:w="2550" w:type="dxa"/>
            <w:vAlign w:val="center"/>
          </w:tcPr>
          <w:p>
            <w:pPr>
              <w:spacing w:line="320" w:lineRule="exact"/>
              <w:jc w:val="center"/>
              <w:rPr>
                <w:szCs w:val="21"/>
              </w:rPr>
            </w:pPr>
            <w:r>
              <w:rPr>
                <w:rFonts w:hint="eastAsia"/>
                <w:szCs w:val="21"/>
              </w:rPr>
              <w:t>GB 15322.1-2019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6</w:t>
            </w:r>
          </w:p>
        </w:tc>
        <w:tc>
          <w:tcPr>
            <w:tcW w:w="3118" w:type="dxa"/>
            <w:vAlign w:val="center"/>
          </w:tcPr>
          <w:p>
            <w:pPr>
              <w:spacing w:line="320" w:lineRule="exact"/>
              <w:jc w:val="center"/>
              <w:rPr>
                <w:rFonts w:hint="eastAsia"/>
                <w:szCs w:val="21"/>
              </w:rPr>
            </w:pPr>
            <w:r>
              <w:rPr>
                <w:rFonts w:hint="eastAsia"/>
                <w:szCs w:val="21"/>
              </w:rPr>
              <w:t>高温（运行）试验</w:t>
            </w:r>
          </w:p>
        </w:tc>
        <w:tc>
          <w:tcPr>
            <w:tcW w:w="2550" w:type="dxa"/>
            <w:vAlign w:val="center"/>
          </w:tcPr>
          <w:p>
            <w:pPr>
              <w:spacing w:line="320" w:lineRule="exact"/>
              <w:jc w:val="center"/>
              <w:rPr>
                <w:rFonts w:hint="eastAsia"/>
                <w:szCs w:val="21"/>
              </w:rPr>
            </w:pPr>
            <w:r>
              <w:rPr>
                <w:rFonts w:hint="eastAsia"/>
                <w:szCs w:val="21"/>
              </w:rPr>
              <w:t>GB 15322.1-2019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7</w:t>
            </w:r>
          </w:p>
        </w:tc>
        <w:tc>
          <w:tcPr>
            <w:tcW w:w="3118" w:type="dxa"/>
            <w:vAlign w:val="center"/>
          </w:tcPr>
          <w:p>
            <w:pPr>
              <w:spacing w:line="320" w:lineRule="exact"/>
              <w:jc w:val="center"/>
              <w:rPr>
                <w:rFonts w:hint="eastAsia"/>
                <w:szCs w:val="21"/>
              </w:rPr>
            </w:pPr>
            <w:r>
              <w:rPr>
                <w:rFonts w:hint="eastAsia"/>
                <w:szCs w:val="21"/>
              </w:rPr>
              <w:t>跌落试验</w:t>
            </w:r>
          </w:p>
        </w:tc>
        <w:tc>
          <w:tcPr>
            <w:tcW w:w="2550" w:type="dxa"/>
            <w:vAlign w:val="center"/>
          </w:tcPr>
          <w:p>
            <w:pPr>
              <w:spacing w:line="320" w:lineRule="exact"/>
              <w:jc w:val="center"/>
              <w:rPr>
                <w:rFonts w:hint="eastAsia"/>
                <w:szCs w:val="21"/>
              </w:rPr>
            </w:pPr>
            <w:r>
              <w:rPr>
                <w:rFonts w:hint="eastAsia"/>
                <w:szCs w:val="21"/>
              </w:rPr>
              <w:t>GB 15322.1-2019</w:t>
            </w:r>
          </w:p>
        </w:tc>
      </w:tr>
    </w:tbl>
    <w:p>
      <w:pPr>
        <w:snapToGrid w:val="0"/>
        <w:spacing w:line="440" w:lineRule="exact"/>
        <w:ind w:firstLine="420" w:firstLineChars="200"/>
        <w:rPr>
          <w:rFonts w:hint="eastAsia"/>
          <w:szCs w:val="21"/>
        </w:rPr>
      </w:pPr>
    </w:p>
    <w:p>
      <w:pPr>
        <w:snapToGrid w:val="0"/>
        <w:spacing w:line="440" w:lineRule="exact"/>
        <w:ind w:left="105" w:hanging="105" w:hangingChars="50"/>
        <w:jc w:val="center"/>
        <w:rPr>
          <w:szCs w:val="21"/>
        </w:rPr>
      </w:pPr>
      <w:r>
        <w:rPr>
          <w:bCs/>
          <w:szCs w:val="21"/>
        </w:rPr>
        <w:t>表</w:t>
      </w:r>
      <w:r>
        <w:rPr>
          <w:rFonts w:hint="eastAsia"/>
          <w:bCs/>
          <w:szCs w:val="21"/>
        </w:rPr>
        <w:t>21</w:t>
      </w:r>
      <w:r>
        <w:rPr>
          <w:bCs/>
          <w:szCs w:val="21"/>
        </w:rPr>
        <w:t xml:space="preserve"> </w:t>
      </w:r>
      <w:r>
        <w:rPr>
          <w:rFonts w:hint="eastAsia"/>
          <w:bCs/>
          <w:szCs w:val="21"/>
        </w:rPr>
        <w:t>消防应急灯具</w:t>
      </w:r>
      <w:r>
        <w:rPr>
          <w:rFonts w:hint="eastAsia"/>
          <w:szCs w:val="21"/>
        </w:rPr>
        <w:t>（GB 17945-2010、GB 17945-2024）</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1</w:t>
            </w:r>
          </w:p>
        </w:tc>
        <w:tc>
          <w:tcPr>
            <w:tcW w:w="3118" w:type="dxa"/>
            <w:vAlign w:val="center"/>
          </w:tcPr>
          <w:p>
            <w:pPr>
              <w:adjustRightInd w:val="0"/>
              <w:snapToGrid w:val="0"/>
              <w:spacing w:line="360" w:lineRule="auto"/>
              <w:jc w:val="center"/>
              <w:rPr>
                <w:szCs w:val="21"/>
              </w:rPr>
            </w:pPr>
            <w:r>
              <w:rPr>
                <w:kern w:val="0"/>
                <w:szCs w:val="21"/>
              </w:rPr>
              <w:t>外壳防护等级</w:t>
            </w:r>
          </w:p>
        </w:tc>
        <w:tc>
          <w:tcPr>
            <w:tcW w:w="2550" w:type="dxa"/>
            <w:vAlign w:val="center"/>
          </w:tcPr>
          <w:p>
            <w:pPr>
              <w:adjustRightInd w:val="0"/>
              <w:snapToGrid w:val="0"/>
              <w:jc w:val="center"/>
              <w:rPr>
                <w:rFonts w:hint="eastAsia"/>
                <w:szCs w:val="21"/>
              </w:rPr>
            </w:pPr>
            <w:r>
              <w:rPr>
                <w:rFonts w:hint="eastAsia"/>
                <w:szCs w:val="21"/>
              </w:rPr>
              <w:t>GB 17945-2010</w:t>
            </w:r>
          </w:p>
          <w:p>
            <w:pPr>
              <w:jc w:val="center"/>
              <w:rPr>
                <w:rFonts w:hint="eastAsia"/>
                <w:szCs w:val="21"/>
              </w:rPr>
            </w:pPr>
            <w:r>
              <w:rPr>
                <w:rFonts w:hint="eastAsia"/>
                <w:szCs w:val="21"/>
              </w:rPr>
              <w:t>GB 17945-2024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2</w:t>
            </w:r>
          </w:p>
        </w:tc>
        <w:tc>
          <w:tcPr>
            <w:tcW w:w="3118" w:type="dxa"/>
            <w:vAlign w:val="center"/>
          </w:tcPr>
          <w:p>
            <w:pPr>
              <w:adjustRightInd w:val="0"/>
              <w:snapToGrid w:val="0"/>
              <w:spacing w:line="360" w:lineRule="auto"/>
              <w:jc w:val="center"/>
              <w:rPr>
                <w:szCs w:val="21"/>
              </w:rPr>
            </w:pPr>
            <w:r>
              <w:rPr>
                <w:kern w:val="0"/>
                <w:szCs w:val="21"/>
              </w:rPr>
              <w:t>接地</w:t>
            </w:r>
            <w:r>
              <w:rPr>
                <w:rFonts w:hint="eastAsia"/>
                <w:kern w:val="0"/>
                <w:szCs w:val="21"/>
              </w:rPr>
              <w:t>电阻试验</w:t>
            </w:r>
          </w:p>
        </w:tc>
        <w:tc>
          <w:tcPr>
            <w:tcW w:w="2550" w:type="dxa"/>
            <w:vAlign w:val="center"/>
          </w:tcPr>
          <w:p>
            <w:pPr>
              <w:adjustRightInd w:val="0"/>
              <w:snapToGrid w:val="0"/>
              <w:jc w:val="center"/>
              <w:rPr>
                <w:rFonts w:hint="eastAsia"/>
                <w:szCs w:val="21"/>
              </w:rPr>
            </w:pPr>
            <w:r>
              <w:rPr>
                <w:rFonts w:hint="eastAsia"/>
                <w:szCs w:val="21"/>
              </w:rPr>
              <w:t>GB 17945-2010</w:t>
            </w:r>
          </w:p>
          <w:p>
            <w:pPr>
              <w:spacing w:line="320" w:lineRule="exact"/>
              <w:jc w:val="center"/>
              <w:rPr>
                <w:rFonts w:hint="eastAsia"/>
                <w:szCs w:val="21"/>
              </w:rPr>
            </w:pPr>
            <w:r>
              <w:rPr>
                <w:rFonts w:hint="eastAsia"/>
                <w:szCs w:val="21"/>
              </w:rPr>
              <w:t>GB 17945-2024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3</w:t>
            </w:r>
          </w:p>
        </w:tc>
        <w:tc>
          <w:tcPr>
            <w:tcW w:w="3118" w:type="dxa"/>
            <w:vAlign w:val="center"/>
          </w:tcPr>
          <w:p>
            <w:pPr>
              <w:adjustRightInd w:val="0"/>
              <w:snapToGrid w:val="0"/>
              <w:spacing w:line="360" w:lineRule="auto"/>
              <w:jc w:val="center"/>
              <w:rPr>
                <w:szCs w:val="21"/>
              </w:rPr>
            </w:pPr>
            <w:r>
              <w:rPr>
                <w:kern w:val="0"/>
                <w:szCs w:val="21"/>
              </w:rPr>
              <w:t>基本功能试验</w:t>
            </w:r>
          </w:p>
        </w:tc>
        <w:tc>
          <w:tcPr>
            <w:tcW w:w="2550" w:type="dxa"/>
            <w:vAlign w:val="center"/>
          </w:tcPr>
          <w:p>
            <w:pPr>
              <w:adjustRightInd w:val="0"/>
              <w:snapToGrid w:val="0"/>
              <w:jc w:val="center"/>
              <w:rPr>
                <w:rFonts w:hint="eastAsia"/>
                <w:szCs w:val="21"/>
              </w:rPr>
            </w:pPr>
            <w:r>
              <w:rPr>
                <w:rFonts w:hint="eastAsia"/>
                <w:szCs w:val="21"/>
              </w:rPr>
              <w:t>GB 17945-2010</w:t>
            </w:r>
          </w:p>
          <w:p>
            <w:pPr>
              <w:spacing w:line="320" w:lineRule="exact"/>
              <w:jc w:val="center"/>
              <w:rPr>
                <w:rFonts w:hint="eastAsia"/>
                <w:szCs w:val="21"/>
              </w:rPr>
            </w:pPr>
            <w:r>
              <w:rPr>
                <w:rFonts w:hint="eastAsia"/>
                <w:szCs w:val="21"/>
              </w:rPr>
              <w:t>GB 17945-2024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4</w:t>
            </w:r>
          </w:p>
        </w:tc>
        <w:tc>
          <w:tcPr>
            <w:tcW w:w="3118" w:type="dxa"/>
            <w:vAlign w:val="center"/>
          </w:tcPr>
          <w:p>
            <w:pPr>
              <w:adjustRightInd w:val="0"/>
              <w:snapToGrid w:val="0"/>
              <w:spacing w:line="360" w:lineRule="auto"/>
              <w:jc w:val="center"/>
              <w:rPr>
                <w:szCs w:val="21"/>
              </w:rPr>
            </w:pPr>
            <w:r>
              <w:rPr>
                <w:kern w:val="0"/>
                <w:szCs w:val="21"/>
              </w:rPr>
              <w:t>重复转换试验</w:t>
            </w:r>
          </w:p>
        </w:tc>
        <w:tc>
          <w:tcPr>
            <w:tcW w:w="2550" w:type="dxa"/>
            <w:vAlign w:val="center"/>
          </w:tcPr>
          <w:p>
            <w:pPr>
              <w:adjustRightInd w:val="0"/>
              <w:snapToGrid w:val="0"/>
              <w:jc w:val="center"/>
              <w:rPr>
                <w:rFonts w:hint="eastAsia"/>
                <w:szCs w:val="21"/>
              </w:rPr>
            </w:pPr>
            <w:r>
              <w:rPr>
                <w:rFonts w:hint="eastAsia"/>
                <w:szCs w:val="21"/>
              </w:rPr>
              <w:t>GB 17945-2010</w:t>
            </w:r>
          </w:p>
          <w:p>
            <w:pPr>
              <w:spacing w:line="320" w:lineRule="exact"/>
              <w:jc w:val="center"/>
              <w:rPr>
                <w:rFonts w:hint="eastAsia"/>
                <w:szCs w:val="21"/>
              </w:rPr>
            </w:pPr>
            <w:r>
              <w:rPr>
                <w:rFonts w:hint="eastAsia"/>
                <w:szCs w:val="21"/>
              </w:rPr>
              <w:t>GB 17945-2024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5</w:t>
            </w:r>
          </w:p>
        </w:tc>
        <w:tc>
          <w:tcPr>
            <w:tcW w:w="3118" w:type="dxa"/>
            <w:vAlign w:val="center"/>
          </w:tcPr>
          <w:p>
            <w:pPr>
              <w:adjustRightInd w:val="0"/>
              <w:snapToGrid w:val="0"/>
              <w:spacing w:line="360" w:lineRule="auto"/>
              <w:jc w:val="center"/>
              <w:rPr>
                <w:szCs w:val="21"/>
              </w:rPr>
            </w:pPr>
            <w:r>
              <w:rPr>
                <w:kern w:val="0"/>
                <w:szCs w:val="21"/>
              </w:rPr>
              <w:t>电压波动性能</w:t>
            </w:r>
          </w:p>
        </w:tc>
        <w:tc>
          <w:tcPr>
            <w:tcW w:w="2550" w:type="dxa"/>
            <w:vAlign w:val="center"/>
          </w:tcPr>
          <w:p>
            <w:pPr>
              <w:adjustRightInd w:val="0"/>
              <w:snapToGrid w:val="0"/>
              <w:jc w:val="center"/>
              <w:rPr>
                <w:rFonts w:hint="eastAsia"/>
                <w:szCs w:val="21"/>
              </w:rPr>
            </w:pPr>
            <w:r>
              <w:rPr>
                <w:rFonts w:hint="eastAsia"/>
                <w:szCs w:val="21"/>
              </w:rPr>
              <w:t>GB 17945-2010</w:t>
            </w:r>
          </w:p>
          <w:p>
            <w:pPr>
              <w:spacing w:line="320" w:lineRule="exact"/>
              <w:jc w:val="center"/>
              <w:rPr>
                <w:rFonts w:hint="eastAsia"/>
                <w:szCs w:val="21"/>
              </w:rPr>
            </w:pPr>
            <w:r>
              <w:rPr>
                <w:rFonts w:hint="eastAsia"/>
                <w:szCs w:val="21"/>
              </w:rPr>
              <w:t>GB 17945-2024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rFonts w:hint="eastAsia"/>
                <w:bCs/>
                <w:szCs w:val="21"/>
              </w:rPr>
              <w:t>6</w:t>
            </w:r>
          </w:p>
        </w:tc>
        <w:tc>
          <w:tcPr>
            <w:tcW w:w="3118" w:type="dxa"/>
            <w:vAlign w:val="center"/>
          </w:tcPr>
          <w:p>
            <w:pPr>
              <w:adjustRightInd w:val="0"/>
              <w:snapToGrid w:val="0"/>
              <w:spacing w:line="360" w:lineRule="auto"/>
              <w:jc w:val="center"/>
              <w:rPr>
                <w:szCs w:val="21"/>
              </w:rPr>
            </w:pPr>
            <w:r>
              <w:rPr>
                <w:kern w:val="0"/>
                <w:szCs w:val="21"/>
              </w:rPr>
              <w:t>绝缘电阻试验</w:t>
            </w:r>
          </w:p>
        </w:tc>
        <w:tc>
          <w:tcPr>
            <w:tcW w:w="2550" w:type="dxa"/>
            <w:vAlign w:val="center"/>
          </w:tcPr>
          <w:p>
            <w:pPr>
              <w:adjustRightInd w:val="0"/>
              <w:snapToGrid w:val="0"/>
              <w:jc w:val="center"/>
              <w:rPr>
                <w:rFonts w:hint="eastAsia"/>
                <w:szCs w:val="21"/>
              </w:rPr>
            </w:pPr>
            <w:r>
              <w:rPr>
                <w:rFonts w:hint="eastAsia"/>
                <w:szCs w:val="21"/>
              </w:rPr>
              <w:t>GB 17945-2010</w:t>
            </w:r>
          </w:p>
          <w:p>
            <w:pPr>
              <w:spacing w:line="320" w:lineRule="exact"/>
              <w:jc w:val="center"/>
              <w:rPr>
                <w:rFonts w:hint="eastAsia"/>
                <w:szCs w:val="21"/>
              </w:rPr>
            </w:pPr>
            <w:r>
              <w:rPr>
                <w:rFonts w:hint="eastAsia"/>
                <w:szCs w:val="21"/>
              </w:rPr>
              <w:t>GB 17945-2024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rFonts w:hint="eastAsia"/>
                <w:bCs/>
                <w:szCs w:val="21"/>
              </w:rPr>
              <w:t>7</w:t>
            </w:r>
          </w:p>
        </w:tc>
        <w:tc>
          <w:tcPr>
            <w:tcW w:w="3118" w:type="dxa"/>
            <w:vAlign w:val="center"/>
          </w:tcPr>
          <w:p>
            <w:pPr>
              <w:adjustRightInd w:val="0"/>
              <w:snapToGrid w:val="0"/>
              <w:spacing w:line="360" w:lineRule="auto"/>
              <w:jc w:val="center"/>
              <w:rPr>
                <w:szCs w:val="21"/>
              </w:rPr>
            </w:pPr>
            <w:r>
              <w:rPr>
                <w:rFonts w:hint="eastAsia"/>
                <w:kern w:val="0"/>
                <w:szCs w:val="21"/>
              </w:rPr>
              <w:t>耐压试验/</w:t>
            </w:r>
            <w:r>
              <w:rPr>
                <w:kern w:val="0"/>
                <w:szCs w:val="21"/>
              </w:rPr>
              <w:t>电气强度试验</w:t>
            </w:r>
          </w:p>
        </w:tc>
        <w:tc>
          <w:tcPr>
            <w:tcW w:w="2550" w:type="dxa"/>
            <w:vAlign w:val="center"/>
          </w:tcPr>
          <w:p>
            <w:pPr>
              <w:adjustRightInd w:val="0"/>
              <w:snapToGrid w:val="0"/>
              <w:jc w:val="center"/>
              <w:rPr>
                <w:rFonts w:hint="eastAsia"/>
                <w:szCs w:val="21"/>
              </w:rPr>
            </w:pPr>
            <w:r>
              <w:rPr>
                <w:rFonts w:hint="eastAsia"/>
                <w:szCs w:val="21"/>
              </w:rPr>
              <w:t>GB 17945-2010</w:t>
            </w:r>
          </w:p>
          <w:p>
            <w:pPr>
              <w:spacing w:line="320" w:lineRule="exact"/>
              <w:jc w:val="center"/>
              <w:rPr>
                <w:rFonts w:hint="eastAsia"/>
                <w:szCs w:val="21"/>
              </w:rPr>
            </w:pPr>
            <w:r>
              <w:rPr>
                <w:rFonts w:hint="eastAsia"/>
                <w:szCs w:val="21"/>
              </w:rPr>
              <w:t>GB 17945-2024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rFonts w:hint="eastAsia"/>
                <w:bCs/>
                <w:szCs w:val="21"/>
              </w:rPr>
              <w:t>8</w:t>
            </w:r>
          </w:p>
        </w:tc>
        <w:tc>
          <w:tcPr>
            <w:tcW w:w="3118" w:type="dxa"/>
            <w:vAlign w:val="center"/>
          </w:tcPr>
          <w:p>
            <w:pPr>
              <w:adjustRightInd w:val="0"/>
              <w:snapToGrid w:val="0"/>
              <w:spacing w:line="360" w:lineRule="auto"/>
              <w:jc w:val="center"/>
              <w:rPr>
                <w:szCs w:val="21"/>
              </w:rPr>
            </w:pPr>
            <w:r>
              <w:rPr>
                <w:rFonts w:hint="eastAsia"/>
                <w:kern w:val="0"/>
                <w:szCs w:val="21"/>
              </w:rPr>
              <w:t>恒定湿热试验/恒定湿热（运行）试验</w:t>
            </w:r>
          </w:p>
        </w:tc>
        <w:tc>
          <w:tcPr>
            <w:tcW w:w="2550" w:type="dxa"/>
            <w:vAlign w:val="center"/>
          </w:tcPr>
          <w:p>
            <w:pPr>
              <w:adjustRightInd w:val="0"/>
              <w:snapToGrid w:val="0"/>
              <w:jc w:val="center"/>
              <w:rPr>
                <w:rFonts w:hint="eastAsia"/>
                <w:szCs w:val="21"/>
              </w:rPr>
            </w:pPr>
            <w:r>
              <w:rPr>
                <w:rFonts w:hint="eastAsia"/>
                <w:szCs w:val="21"/>
              </w:rPr>
              <w:t>GB 17945-2010</w:t>
            </w:r>
          </w:p>
          <w:p>
            <w:pPr>
              <w:spacing w:line="320" w:lineRule="exact"/>
              <w:jc w:val="center"/>
              <w:rPr>
                <w:rFonts w:hint="eastAsia"/>
                <w:szCs w:val="21"/>
              </w:rPr>
            </w:pPr>
            <w:r>
              <w:rPr>
                <w:rFonts w:hint="eastAsia"/>
                <w:szCs w:val="21"/>
              </w:rPr>
              <w:t>GB 17945-2024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rFonts w:hint="eastAsia"/>
                <w:bCs/>
                <w:szCs w:val="21"/>
              </w:rPr>
              <w:t>9</w:t>
            </w:r>
          </w:p>
        </w:tc>
        <w:tc>
          <w:tcPr>
            <w:tcW w:w="3118" w:type="dxa"/>
            <w:vAlign w:val="center"/>
          </w:tcPr>
          <w:p>
            <w:pPr>
              <w:adjustRightInd w:val="0"/>
              <w:snapToGrid w:val="0"/>
              <w:spacing w:line="360" w:lineRule="auto"/>
              <w:jc w:val="center"/>
              <w:rPr>
                <w:szCs w:val="21"/>
              </w:rPr>
            </w:pPr>
            <w:r>
              <w:rPr>
                <w:kern w:val="0"/>
                <w:szCs w:val="21"/>
              </w:rPr>
              <w:t>结构</w:t>
            </w:r>
          </w:p>
        </w:tc>
        <w:tc>
          <w:tcPr>
            <w:tcW w:w="2550" w:type="dxa"/>
            <w:vAlign w:val="center"/>
          </w:tcPr>
          <w:p>
            <w:pPr>
              <w:adjustRightInd w:val="0"/>
              <w:snapToGrid w:val="0"/>
              <w:jc w:val="center"/>
              <w:rPr>
                <w:rFonts w:hint="eastAsia"/>
                <w:szCs w:val="21"/>
              </w:rPr>
            </w:pPr>
            <w:r>
              <w:rPr>
                <w:rFonts w:hint="eastAsia"/>
                <w:szCs w:val="21"/>
              </w:rPr>
              <w:t>GB 17945-2010</w:t>
            </w:r>
          </w:p>
          <w:p>
            <w:pPr>
              <w:spacing w:line="320" w:lineRule="exact"/>
              <w:jc w:val="center"/>
              <w:rPr>
                <w:rFonts w:hint="eastAsia"/>
                <w:szCs w:val="21"/>
              </w:rPr>
            </w:pPr>
            <w:r>
              <w:rPr>
                <w:rFonts w:hint="eastAsia"/>
                <w:szCs w:val="21"/>
              </w:rPr>
              <w:t>GB 17945-2024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rFonts w:hint="eastAsia"/>
                <w:bCs/>
                <w:szCs w:val="21"/>
              </w:rPr>
            </w:pPr>
            <w:r>
              <w:rPr>
                <w:rFonts w:hint="eastAsia"/>
                <w:bCs/>
                <w:szCs w:val="21"/>
              </w:rPr>
              <w:t>10</w:t>
            </w:r>
          </w:p>
        </w:tc>
        <w:tc>
          <w:tcPr>
            <w:tcW w:w="3118" w:type="dxa"/>
            <w:vAlign w:val="center"/>
          </w:tcPr>
          <w:p>
            <w:pPr>
              <w:adjustRightInd w:val="0"/>
              <w:snapToGrid w:val="0"/>
              <w:spacing w:line="360" w:lineRule="auto"/>
              <w:jc w:val="center"/>
              <w:rPr>
                <w:szCs w:val="21"/>
              </w:rPr>
            </w:pPr>
            <w:r>
              <w:rPr>
                <w:kern w:val="0"/>
                <w:szCs w:val="21"/>
              </w:rPr>
              <w:t>爬电距离和电气间隙</w:t>
            </w:r>
          </w:p>
        </w:tc>
        <w:tc>
          <w:tcPr>
            <w:tcW w:w="2550" w:type="dxa"/>
            <w:vAlign w:val="center"/>
          </w:tcPr>
          <w:p>
            <w:pPr>
              <w:adjustRightInd w:val="0"/>
              <w:snapToGrid w:val="0"/>
              <w:jc w:val="center"/>
              <w:rPr>
                <w:rFonts w:hint="eastAsia"/>
                <w:szCs w:val="21"/>
              </w:rPr>
            </w:pPr>
            <w:r>
              <w:rPr>
                <w:rFonts w:hint="eastAsia"/>
                <w:szCs w:val="21"/>
              </w:rPr>
              <w:t>GB 17945-2010</w:t>
            </w:r>
          </w:p>
          <w:p>
            <w:pPr>
              <w:spacing w:line="320" w:lineRule="exact"/>
              <w:jc w:val="center"/>
              <w:rPr>
                <w:rFonts w:hint="eastAsia"/>
                <w:szCs w:val="21"/>
              </w:rPr>
            </w:pPr>
            <w:r>
              <w:rPr>
                <w:rFonts w:hint="eastAsia"/>
                <w:szCs w:val="21"/>
              </w:rPr>
              <w:t>GB 17945-2024</w:t>
            </w:r>
          </w:p>
        </w:tc>
      </w:tr>
    </w:tbl>
    <w:p>
      <w:pPr>
        <w:snapToGrid w:val="0"/>
        <w:spacing w:line="440" w:lineRule="exact"/>
        <w:ind w:firstLine="420" w:firstLineChars="200"/>
        <w:rPr>
          <w:szCs w:val="21"/>
        </w:rPr>
      </w:pPr>
    </w:p>
    <w:p>
      <w:pPr>
        <w:snapToGrid w:val="0"/>
        <w:spacing w:line="440" w:lineRule="exact"/>
        <w:ind w:left="105" w:hanging="105" w:hangingChars="50"/>
        <w:jc w:val="center"/>
        <w:rPr>
          <w:szCs w:val="21"/>
        </w:rPr>
      </w:pPr>
      <w:r>
        <w:rPr>
          <w:bCs/>
          <w:szCs w:val="21"/>
        </w:rPr>
        <w:t>表</w:t>
      </w:r>
      <w:r>
        <w:rPr>
          <w:rFonts w:hint="eastAsia"/>
          <w:bCs/>
          <w:szCs w:val="21"/>
        </w:rPr>
        <w:t>22</w:t>
      </w:r>
      <w:r>
        <w:rPr>
          <w:bCs/>
          <w:szCs w:val="21"/>
        </w:rPr>
        <w:t xml:space="preserve"> </w:t>
      </w:r>
      <w:r>
        <w:rPr>
          <w:rFonts w:hint="eastAsia"/>
          <w:bCs/>
          <w:szCs w:val="21"/>
        </w:rPr>
        <w:t>灭火毯</w:t>
      </w:r>
      <w:r>
        <w:rPr>
          <w:rFonts w:hint="eastAsia"/>
          <w:szCs w:val="21"/>
        </w:rPr>
        <w:t>（XF 1205-2014）</w:t>
      </w:r>
    </w:p>
    <w:tbl>
      <w:tblPr>
        <w:tblStyle w:val="11"/>
        <w:tblW w:w="6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blHeader/>
          <w:jc w:val="center"/>
        </w:trPr>
        <w:tc>
          <w:tcPr>
            <w:tcW w:w="710" w:type="dxa"/>
            <w:vAlign w:val="center"/>
          </w:tcPr>
          <w:p>
            <w:pPr>
              <w:snapToGrid w:val="0"/>
              <w:spacing w:line="320" w:lineRule="exact"/>
              <w:jc w:val="center"/>
              <w:rPr>
                <w:szCs w:val="21"/>
              </w:rPr>
            </w:pPr>
            <w:r>
              <w:rPr>
                <w:szCs w:val="21"/>
              </w:rPr>
              <w:t>序号</w:t>
            </w:r>
          </w:p>
        </w:tc>
        <w:tc>
          <w:tcPr>
            <w:tcW w:w="3118" w:type="dxa"/>
            <w:vAlign w:val="center"/>
          </w:tcPr>
          <w:p>
            <w:pPr>
              <w:snapToGrid w:val="0"/>
              <w:spacing w:line="320" w:lineRule="exact"/>
              <w:jc w:val="center"/>
              <w:rPr>
                <w:szCs w:val="21"/>
              </w:rPr>
            </w:pPr>
            <w:r>
              <w:rPr>
                <w:szCs w:val="21"/>
              </w:rPr>
              <w:t>检验项目</w:t>
            </w:r>
          </w:p>
        </w:tc>
        <w:tc>
          <w:tcPr>
            <w:tcW w:w="2550" w:type="dxa"/>
            <w:vAlign w:val="center"/>
          </w:tcPr>
          <w:p>
            <w:pPr>
              <w:snapToGrid w:val="0"/>
              <w:spacing w:line="320" w:lineRule="exact"/>
              <w:jc w:val="center"/>
              <w:rPr>
                <w:szCs w:val="21"/>
              </w:rPr>
            </w:pPr>
            <w:r>
              <w:rPr>
                <w:rFonts w:hint="eastAsia"/>
                <w:szCs w:val="21"/>
              </w:rPr>
              <w:t>检验</w:t>
            </w:r>
            <w:r>
              <w:rPr>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1</w:t>
            </w:r>
          </w:p>
        </w:tc>
        <w:tc>
          <w:tcPr>
            <w:tcW w:w="3118" w:type="dxa"/>
            <w:vAlign w:val="center"/>
          </w:tcPr>
          <w:p>
            <w:pPr>
              <w:snapToGrid w:val="0"/>
              <w:spacing w:line="320" w:lineRule="exact"/>
              <w:jc w:val="center"/>
              <w:rPr>
                <w:rFonts w:hint="eastAsia"/>
                <w:szCs w:val="21"/>
              </w:rPr>
            </w:pPr>
            <w:r>
              <w:rPr>
                <w:rFonts w:hint="eastAsia"/>
                <w:szCs w:val="21"/>
              </w:rPr>
              <w:t>尺寸</w:t>
            </w:r>
          </w:p>
        </w:tc>
        <w:tc>
          <w:tcPr>
            <w:tcW w:w="2550" w:type="dxa"/>
            <w:vAlign w:val="center"/>
          </w:tcPr>
          <w:p>
            <w:pPr>
              <w:snapToGrid w:val="0"/>
              <w:spacing w:line="320" w:lineRule="exact"/>
              <w:jc w:val="center"/>
              <w:rPr>
                <w:szCs w:val="21"/>
              </w:rPr>
            </w:pPr>
            <w:r>
              <w:rPr>
                <w:rFonts w:hint="eastAsia"/>
                <w:szCs w:val="21"/>
              </w:rPr>
              <w:t>XF 1205-2014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2</w:t>
            </w:r>
          </w:p>
        </w:tc>
        <w:tc>
          <w:tcPr>
            <w:tcW w:w="3118" w:type="dxa"/>
            <w:vAlign w:val="center"/>
          </w:tcPr>
          <w:p>
            <w:pPr>
              <w:snapToGrid w:val="0"/>
              <w:spacing w:line="320" w:lineRule="exact"/>
              <w:jc w:val="center"/>
              <w:rPr>
                <w:rFonts w:hint="eastAsia"/>
                <w:szCs w:val="21"/>
              </w:rPr>
            </w:pPr>
            <w:r>
              <w:rPr>
                <w:rFonts w:hint="eastAsia"/>
                <w:szCs w:val="21"/>
              </w:rPr>
              <w:t>毯面的干态断裂强力</w:t>
            </w:r>
          </w:p>
        </w:tc>
        <w:tc>
          <w:tcPr>
            <w:tcW w:w="2550" w:type="dxa"/>
            <w:vAlign w:val="center"/>
          </w:tcPr>
          <w:p>
            <w:pPr>
              <w:snapToGrid w:val="0"/>
              <w:spacing w:line="320" w:lineRule="exact"/>
              <w:jc w:val="center"/>
              <w:rPr>
                <w:szCs w:val="21"/>
              </w:rPr>
            </w:pPr>
            <w:r>
              <w:rPr>
                <w:rFonts w:hint="eastAsia"/>
                <w:szCs w:val="21"/>
              </w:rPr>
              <w:t>XF 1205-2014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3</w:t>
            </w:r>
          </w:p>
        </w:tc>
        <w:tc>
          <w:tcPr>
            <w:tcW w:w="3118" w:type="dxa"/>
            <w:vAlign w:val="center"/>
          </w:tcPr>
          <w:p>
            <w:pPr>
              <w:snapToGrid w:val="0"/>
              <w:spacing w:line="320" w:lineRule="exact"/>
              <w:jc w:val="center"/>
              <w:rPr>
                <w:szCs w:val="21"/>
              </w:rPr>
            </w:pPr>
            <w:r>
              <w:rPr>
                <w:rFonts w:hint="eastAsia"/>
                <w:szCs w:val="21"/>
              </w:rPr>
              <w:t>手持件及包边材料的阻燃性能</w:t>
            </w:r>
          </w:p>
        </w:tc>
        <w:tc>
          <w:tcPr>
            <w:tcW w:w="2550" w:type="dxa"/>
            <w:vAlign w:val="center"/>
          </w:tcPr>
          <w:p>
            <w:pPr>
              <w:snapToGrid w:val="0"/>
              <w:spacing w:line="320" w:lineRule="exact"/>
              <w:jc w:val="center"/>
              <w:rPr>
                <w:szCs w:val="21"/>
              </w:rPr>
            </w:pPr>
            <w:r>
              <w:rPr>
                <w:rFonts w:hint="eastAsia"/>
                <w:szCs w:val="21"/>
              </w:rPr>
              <w:t>XF 1205-2014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jc w:val="center"/>
              <w:rPr>
                <w:bCs/>
                <w:szCs w:val="21"/>
              </w:rPr>
            </w:pPr>
            <w:r>
              <w:rPr>
                <w:bCs/>
                <w:szCs w:val="21"/>
              </w:rPr>
              <w:t>4</w:t>
            </w:r>
          </w:p>
        </w:tc>
        <w:tc>
          <w:tcPr>
            <w:tcW w:w="3118" w:type="dxa"/>
            <w:vAlign w:val="center"/>
          </w:tcPr>
          <w:p>
            <w:pPr>
              <w:snapToGrid w:val="0"/>
              <w:spacing w:line="320" w:lineRule="exact"/>
              <w:jc w:val="center"/>
              <w:rPr>
                <w:szCs w:val="21"/>
              </w:rPr>
            </w:pPr>
            <w:r>
              <w:rPr>
                <w:rFonts w:hint="eastAsia"/>
                <w:szCs w:val="21"/>
              </w:rPr>
              <w:t> 缝纫线的耐高温性能</w:t>
            </w:r>
          </w:p>
        </w:tc>
        <w:tc>
          <w:tcPr>
            <w:tcW w:w="2550" w:type="dxa"/>
            <w:vAlign w:val="center"/>
          </w:tcPr>
          <w:p>
            <w:pPr>
              <w:snapToGrid w:val="0"/>
              <w:spacing w:line="320" w:lineRule="exact"/>
              <w:jc w:val="center"/>
              <w:rPr>
                <w:szCs w:val="21"/>
              </w:rPr>
            </w:pPr>
            <w:r>
              <w:rPr>
                <w:rFonts w:hint="eastAsia"/>
                <w:szCs w:val="21"/>
              </w:rPr>
              <w:t>XF 1205-2014</w:t>
            </w:r>
          </w:p>
        </w:tc>
      </w:tr>
    </w:tbl>
    <w:p>
      <w:pPr>
        <w:snapToGrid w:val="0"/>
        <w:spacing w:line="440" w:lineRule="exact"/>
        <w:rPr>
          <w:szCs w:val="21"/>
        </w:rPr>
      </w:pPr>
    </w:p>
    <w:p>
      <w:pPr>
        <w:snapToGrid w:val="0"/>
        <w:spacing w:line="440" w:lineRule="exact"/>
        <w:ind w:firstLine="420" w:firstLineChars="200"/>
        <w:rPr>
          <w:szCs w:val="21"/>
        </w:rPr>
      </w:pPr>
      <w:r>
        <w:rPr>
          <w:szCs w:val="21"/>
        </w:rPr>
        <w:t>执行企业标准、团体标准、地方标准的产品，检验项目参照上述内容执行。</w:t>
      </w:r>
    </w:p>
    <w:p>
      <w:pPr>
        <w:snapToGrid w:val="0"/>
        <w:spacing w:line="440" w:lineRule="exact"/>
        <w:ind w:firstLine="420" w:firstLineChars="200"/>
        <w:rPr>
          <w:szCs w:val="21"/>
        </w:rPr>
      </w:pPr>
      <w:r>
        <w:rPr>
          <w:szCs w:val="21"/>
        </w:rPr>
        <w:t>凡是注日期的文件，其随后所有的修改单（不包括勘误的内容）或修订版不适用于本细则。凡是不注日期的文件，其最新版本适用于本细则。</w:t>
      </w:r>
    </w:p>
    <w:p>
      <w:pPr>
        <w:spacing w:line="360" w:lineRule="auto"/>
        <w:rPr>
          <w:rFonts w:hint="eastAsia" w:eastAsia="黑体"/>
          <w:szCs w:val="21"/>
        </w:rPr>
      </w:pPr>
    </w:p>
    <w:p>
      <w:pPr>
        <w:spacing w:line="360" w:lineRule="auto"/>
        <w:rPr>
          <w:rFonts w:hint="eastAsia" w:ascii="宋体" w:hAnsi="宋体" w:eastAsia="宋体" w:cs="宋体"/>
          <w:b/>
          <w:bCs/>
          <w:szCs w:val="21"/>
        </w:rPr>
      </w:pPr>
      <w:r>
        <w:rPr>
          <w:rFonts w:hint="eastAsia" w:ascii="宋体" w:hAnsi="宋体" w:eastAsia="宋体" w:cs="宋体"/>
          <w:b/>
          <w:bCs/>
          <w:szCs w:val="21"/>
        </w:rPr>
        <w:t>3 判定规则</w:t>
      </w:r>
    </w:p>
    <w:p>
      <w:pPr>
        <w:snapToGrid w:val="0"/>
        <w:spacing w:line="440" w:lineRule="exact"/>
        <w:rPr>
          <w:rFonts w:hint="eastAsia" w:ascii="宋体" w:hAnsi="宋体" w:eastAsia="宋体" w:cs="宋体"/>
          <w:b/>
          <w:bCs/>
          <w:szCs w:val="21"/>
        </w:rPr>
      </w:pPr>
      <w:r>
        <w:rPr>
          <w:rFonts w:hint="eastAsia" w:ascii="宋体" w:hAnsi="宋体" w:eastAsia="宋体" w:cs="宋体"/>
          <w:b/>
          <w:bCs/>
          <w:szCs w:val="21"/>
        </w:rPr>
        <w:t>3.1依据标准</w:t>
      </w:r>
    </w:p>
    <w:p>
      <w:pPr>
        <w:snapToGrid w:val="0"/>
        <w:spacing w:line="440" w:lineRule="exact"/>
        <w:ind w:firstLine="420" w:firstLineChars="200"/>
        <w:rPr>
          <w:rFonts w:hint="eastAsia"/>
          <w:szCs w:val="21"/>
        </w:rPr>
      </w:pPr>
      <w:r>
        <w:rPr>
          <w:rFonts w:hint="eastAsia"/>
          <w:szCs w:val="21"/>
        </w:rPr>
        <w:t>GB 16809-2008 防火窗</w:t>
      </w:r>
    </w:p>
    <w:p>
      <w:pPr>
        <w:snapToGrid w:val="0"/>
        <w:spacing w:line="440" w:lineRule="exact"/>
        <w:ind w:firstLine="420" w:firstLineChars="200"/>
        <w:rPr>
          <w:rFonts w:hint="eastAsia"/>
          <w:szCs w:val="21"/>
        </w:rPr>
      </w:pPr>
      <w:r>
        <w:rPr>
          <w:rFonts w:hint="eastAsia"/>
          <w:szCs w:val="21"/>
        </w:rPr>
        <w:t>GB/T 12513-2006 镶玻璃构件耐火试验方法</w:t>
      </w:r>
    </w:p>
    <w:p>
      <w:pPr>
        <w:snapToGrid w:val="0"/>
        <w:spacing w:line="440" w:lineRule="exact"/>
        <w:ind w:firstLine="420" w:firstLineChars="200"/>
        <w:rPr>
          <w:rFonts w:hint="eastAsia"/>
          <w:szCs w:val="21"/>
        </w:rPr>
      </w:pPr>
      <w:r>
        <w:rPr>
          <w:rFonts w:hint="eastAsia"/>
          <w:szCs w:val="21"/>
        </w:rPr>
        <w:t>GB 15930-2007 建筑通风和排烟系统用防火阀门</w:t>
      </w:r>
    </w:p>
    <w:p>
      <w:pPr>
        <w:snapToGrid w:val="0"/>
        <w:spacing w:line="440" w:lineRule="exact"/>
        <w:ind w:firstLine="420" w:firstLineChars="200"/>
        <w:rPr>
          <w:rFonts w:hint="eastAsia"/>
          <w:szCs w:val="21"/>
        </w:rPr>
      </w:pPr>
      <w:r>
        <w:rPr>
          <w:rFonts w:hint="eastAsia"/>
          <w:szCs w:val="21"/>
        </w:rPr>
        <w:t>GB 14102-2005 防火卷帘</w:t>
      </w:r>
    </w:p>
    <w:p>
      <w:pPr>
        <w:snapToGrid w:val="0"/>
        <w:spacing w:line="440" w:lineRule="exact"/>
        <w:ind w:firstLine="420" w:firstLineChars="200"/>
        <w:rPr>
          <w:rFonts w:hint="eastAsia"/>
          <w:szCs w:val="21"/>
        </w:rPr>
      </w:pPr>
      <w:r>
        <w:rPr>
          <w:rFonts w:hint="eastAsia"/>
          <w:szCs w:val="21"/>
        </w:rPr>
        <w:t>GB 14102.1-2024 防火卷帘 第1部分：通用技术条件</w:t>
      </w:r>
    </w:p>
    <w:p>
      <w:pPr>
        <w:snapToGrid w:val="0"/>
        <w:spacing w:line="440" w:lineRule="exact"/>
        <w:ind w:firstLine="420" w:firstLineChars="200"/>
        <w:rPr>
          <w:rFonts w:hint="eastAsia"/>
          <w:szCs w:val="21"/>
        </w:rPr>
      </w:pPr>
      <w:r>
        <w:rPr>
          <w:rFonts w:hint="eastAsia"/>
          <w:szCs w:val="21"/>
        </w:rPr>
        <w:t>GB/T 7633-2008 门和卷帘的耐火试验方法</w:t>
      </w:r>
    </w:p>
    <w:p>
      <w:pPr>
        <w:snapToGrid w:val="0"/>
        <w:spacing w:line="440" w:lineRule="exact"/>
        <w:ind w:firstLine="420" w:firstLineChars="200"/>
        <w:rPr>
          <w:szCs w:val="21"/>
        </w:rPr>
      </w:pPr>
      <w:r>
        <w:rPr>
          <w:rFonts w:hint="eastAsia"/>
          <w:szCs w:val="21"/>
        </w:rPr>
        <w:t>GB 5135.1-2019 自动喷水灭火系统 第1部分：洒水喷头</w:t>
      </w:r>
    </w:p>
    <w:p>
      <w:pPr>
        <w:snapToGrid w:val="0"/>
        <w:spacing w:line="440" w:lineRule="exact"/>
        <w:ind w:firstLine="420" w:firstLineChars="200"/>
        <w:rPr>
          <w:szCs w:val="21"/>
        </w:rPr>
      </w:pPr>
      <w:r>
        <w:rPr>
          <w:szCs w:val="21"/>
        </w:rPr>
        <w:t>GB 4351.1-2005</w:t>
      </w:r>
      <w:r>
        <w:rPr>
          <w:rFonts w:hint="eastAsia"/>
          <w:szCs w:val="21"/>
        </w:rPr>
        <w:t xml:space="preserve"> </w:t>
      </w:r>
      <w:r>
        <w:rPr>
          <w:szCs w:val="21"/>
        </w:rPr>
        <w:t>手提式灭火器 第1部分：性能和结构要求</w:t>
      </w:r>
    </w:p>
    <w:p>
      <w:pPr>
        <w:snapToGrid w:val="0"/>
        <w:spacing w:line="440" w:lineRule="exact"/>
        <w:ind w:firstLine="420" w:firstLineChars="200"/>
        <w:rPr>
          <w:szCs w:val="21"/>
        </w:rPr>
      </w:pPr>
      <w:r>
        <w:rPr>
          <w:szCs w:val="21"/>
        </w:rPr>
        <w:t>GB 4351</w:t>
      </w:r>
      <w:r>
        <w:rPr>
          <w:rFonts w:hint="eastAsia"/>
          <w:szCs w:val="21"/>
        </w:rPr>
        <w:t xml:space="preserve">-2023 </w:t>
      </w:r>
      <w:r>
        <w:rPr>
          <w:szCs w:val="21"/>
        </w:rPr>
        <w:t>手提式灭火器</w:t>
      </w:r>
    </w:p>
    <w:p>
      <w:pPr>
        <w:snapToGrid w:val="0"/>
        <w:spacing w:line="440" w:lineRule="exact"/>
        <w:ind w:firstLine="420" w:firstLineChars="200"/>
        <w:rPr>
          <w:rFonts w:hint="eastAsia"/>
          <w:szCs w:val="21"/>
        </w:rPr>
      </w:pPr>
      <w:r>
        <w:rPr>
          <w:rFonts w:hint="eastAsia"/>
          <w:szCs w:val="21"/>
        </w:rPr>
        <w:t>GB 4066-2017 干粉灭火剂</w:t>
      </w:r>
    </w:p>
    <w:p>
      <w:pPr>
        <w:snapToGrid w:val="0"/>
        <w:spacing w:line="440" w:lineRule="exact"/>
        <w:ind w:firstLine="420" w:firstLineChars="200"/>
        <w:rPr>
          <w:rFonts w:hint="eastAsia"/>
          <w:szCs w:val="21"/>
        </w:rPr>
      </w:pPr>
      <w:r>
        <w:rPr>
          <w:rFonts w:hint="eastAsia"/>
          <w:szCs w:val="21"/>
        </w:rPr>
        <w:t>GB 3446-2013 消防水泵接合器</w:t>
      </w:r>
    </w:p>
    <w:p>
      <w:pPr>
        <w:snapToGrid w:val="0"/>
        <w:spacing w:line="440" w:lineRule="exact"/>
        <w:ind w:firstLine="420" w:firstLineChars="200"/>
        <w:rPr>
          <w:rFonts w:hint="eastAsia"/>
          <w:szCs w:val="21"/>
        </w:rPr>
      </w:pPr>
      <w:r>
        <w:rPr>
          <w:szCs w:val="21"/>
        </w:rPr>
        <w:t>GB 12514.1-2005</w:t>
      </w:r>
      <w:r>
        <w:rPr>
          <w:rFonts w:hint="eastAsia"/>
          <w:szCs w:val="21"/>
        </w:rPr>
        <w:t xml:space="preserve"> </w:t>
      </w:r>
      <w:r>
        <w:rPr>
          <w:szCs w:val="21"/>
        </w:rPr>
        <w:t>消防接口 第1部分：消防接口通用技术条件</w:t>
      </w:r>
    </w:p>
    <w:p>
      <w:pPr>
        <w:snapToGrid w:val="0"/>
        <w:spacing w:line="440" w:lineRule="exact"/>
        <w:ind w:firstLine="420" w:firstLineChars="200"/>
        <w:rPr>
          <w:szCs w:val="21"/>
        </w:rPr>
      </w:pPr>
      <w:r>
        <w:rPr>
          <w:szCs w:val="21"/>
        </w:rPr>
        <w:t>GB 15090-2005</w:t>
      </w:r>
      <w:r>
        <w:rPr>
          <w:rFonts w:hint="eastAsia"/>
          <w:szCs w:val="21"/>
        </w:rPr>
        <w:t xml:space="preserve"> </w:t>
      </w:r>
      <w:r>
        <w:rPr>
          <w:szCs w:val="21"/>
        </w:rPr>
        <w:t>消防软管卷盘</w:t>
      </w:r>
    </w:p>
    <w:p>
      <w:pPr>
        <w:snapToGrid w:val="0"/>
        <w:spacing w:line="440" w:lineRule="exact"/>
        <w:ind w:firstLine="420" w:firstLineChars="200"/>
        <w:rPr>
          <w:szCs w:val="21"/>
        </w:rPr>
      </w:pPr>
      <w:r>
        <w:rPr>
          <w:rFonts w:hint="eastAsia"/>
          <w:szCs w:val="21"/>
        </w:rPr>
        <w:t>GB 6246-2011消防水带</w:t>
      </w:r>
    </w:p>
    <w:p>
      <w:pPr>
        <w:snapToGrid w:val="0"/>
        <w:spacing w:line="440" w:lineRule="exact"/>
        <w:ind w:firstLine="420" w:firstLineChars="200"/>
        <w:rPr>
          <w:rFonts w:hint="eastAsia"/>
          <w:szCs w:val="21"/>
        </w:rPr>
      </w:pPr>
      <w:r>
        <w:rPr>
          <w:szCs w:val="21"/>
        </w:rPr>
        <w:t>GB 8181-2005</w:t>
      </w:r>
      <w:r>
        <w:rPr>
          <w:rFonts w:hint="eastAsia"/>
          <w:szCs w:val="21"/>
        </w:rPr>
        <w:t xml:space="preserve"> </w:t>
      </w:r>
      <w:r>
        <w:rPr>
          <w:szCs w:val="21"/>
        </w:rPr>
        <w:t>消防水枪</w:t>
      </w:r>
    </w:p>
    <w:p>
      <w:pPr>
        <w:snapToGrid w:val="0"/>
        <w:spacing w:line="440" w:lineRule="exact"/>
        <w:ind w:firstLine="420" w:firstLineChars="200"/>
        <w:rPr>
          <w:szCs w:val="21"/>
        </w:rPr>
      </w:pPr>
      <w:r>
        <w:rPr>
          <w:szCs w:val="21"/>
        </w:rPr>
        <w:t>GB 3445</w:t>
      </w:r>
      <w:r>
        <w:rPr>
          <w:rFonts w:hint="eastAsia"/>
          <w:szCs w:val="21"/>
        </w:rPr>
        <w:t xml:space="preserve">-2018 </w:t>
      </w:r>
      <w:r>
        <w:rPr>
          <w:szCs w:val="21"/>
        </w:rPr>
        <w:t>室内消火栓</w:t>
      </w:r>
    </w:p>
    <w:p>
      <w:pPr>
        <w:snapToGrid w:val="0"/>
        <w:spacing w:line="440" w:lineRule="exact"/>
        <w:ind w:firstLine="420" w:firstLineChars="200"/>
        <w:rPr>
          <w:szCs w:val="21"/>
        </w:rPr>
      </w:pPr>
      <w:r>
        <w:rPr>
          <w:szCs w:val="21"/>
        </w:rPr>
        <w:t>GB 4452-2011</w:t>
      </w:r>
      <w:r>
        <w:rPr>
          <w:rFonts w:hint="eastAsia"/>
          <w:szCs w:val="21"/>
        </w:rPr>
        <w:t xml:space="preserve"> </w:t>
      </w:r>
      <w:r>
        <w:rPr>
          <w:szCs w:val="21"/>
        </w:rPr>
        <w:t>室外消火栓</w:t>
      </w:r>
    </w:p>
    <w:p>
      <w:pPr>
        <w:snapToGrid w:val="0"/>
        <w:spacing w:line="440" w:lineRule="exact"/>
        <w:ind w:firstLine="420" w:firstLineChars="200"/>
        <w:rPr>
          <w:rFonts w:hint="eastAsia"/>
          <w:szCs w:val="21"/>
        </w:rPr>
      </w:pPr>
      <w:r>
        <w:rPr>
          <w:rFonts w:hint="eastAsia"/>
          <w:szCs w:val="21"/>
        </w:rPr>
        <w:t>GB/T 14561-2019 消火栓箱</w:t>
      </w:r>
    </w:p>
    <w:p>
      <w:pPr>
        <w:snapToGrid w:val="0"/>
        <w:spacing w:line="440" w:lineRule="exact"/>
        <w:ind w:firstLine="420" w:firstLineChars="200"/>
        <w:rPr>
          <w:rFonts w:hint="eastAsia"/>
          <w:szCs w:val="21"/>
        </w:rPr>
      </w:pPr>
      <w:r>
        <w:rPr>
          <w:rFonts w:hint="eastAsia"/>
          <w:szCs w:val="21"/>
        </w:rPr>
        <w:t>XF 86-2009 简易式灭火器</w:t>
      </w:r>
    </w:p>
    <w:p>
      <w:pPr>
        <w:snapToGrid w:val="0"/>
        <w:spacing w:line="440" w:lineRule="exact"/>
        <w:ind w:firstLine="420" w:firstLineChars="200"/>
        <w:rPr>
          <w:rFonts w:hint="eastAsia"/>
          <w:szCs w:val="21"/>
        </w:rPr>
      </w:pPr>
      <w:r>
        <w:rPr>
          <w:rFonts w:hint="eastAsia"/>
          <w:szCs w:val="21"/>
        </w:rPr>
        <w:t>GB 21976.7-2012 建筑火灾逃生避难器材 第7部分：过滤式消防自救呼吸器</w:t>
      </w:r>
    </w:p>
    <w:p>
      <w:pPr>
        <w:snapToGrid w:val="0"/>
        <w:spacing w:line="440" w:lineRule="exact"/>
        <w:ind w:firstLine="420" w:firstLineChars="200"/>
        <w:rPr>
          <w:rFonts w:hint="eastAsia"/>
          <w:szCs w:val="21"/>
        </w:rPr>
      </w:pPr>
      <w:r>
        <w:rPr>
          <w:rFonts w:hint="eastAsia"/>
          <w:szCs w:val="21"/>
        </w:rPr>
        <w:t>GB 15322.1-2019 可燃气体探测器 第1部分：工业及商业用途点型可燃气体探测器</w:t>
      </w:r>
    </w:p>
    <w:p>
      <w:pPr>
        <w:snapToGrid w:val="0"/>
        <w:spacing w:line="440" w:lineRule="exact"/>
        <w:ind w:firstLine="420" w:firstLineChars="200"/>
        <w:rPr>
          <w:rFonts w:hint="eastAsia"/>
          <w:szCs w:val="21"/>
        </w:rPr>
      </w:pPr>
      <w:r>
        <w:rPr>
          <w:rFonts w:hint="eastAsia"/>
          <w:szCs w:val="21"/>
        </w:rPr>
        <w:t>GB 15322.2-2019 可燃气体探测器第2部分：家用可燃气体探测器</w:t>
      </w:r>
    </w:p>
    <w:p>
      <w:pPr>
        <w:spacing w:line="360" w:lineRule="auto"/>
        <w:ind w:firstLine="420" w:firstLineChars="200"/>
        <w:rPr>
          <w:szCs w:val="21"/>
        </w:rPr>
      </w:pPr>
      <w:r>
        <w:rPr>
          <w:rFonts w:hint="eastAsia"/>
          <w:szCs w:val="21"/>
        </w:rPr>
        <w:t>GB 17945-2010</w:t>
      </w:r>
      <w:r>
        <w:rPr>
          <w:szCs w:val="21"/>
        </w:rPr>
        <w:t xml:space="preserve"> 消防应急照明和疏散指示系统</w:t>
      </w:r>
    </w:p>
    <w:p>
      <w:pPr>
        <w:spacing w:line="360" w:lineRule="auto"/>
        <w:ind w:firstLine="420" w:firstLineChars="200"/>
        <w:rPr>
          <w:szCs w:val="21"/>
        </w:rPr>
      </w:pPr>
      <w:r>
        <w:rPr>
          <w:rFonts w:hint="eastAsia"/>
          <w:szCs w:val="21"/>
        </w:rPr>
        <w:t>GB 17945-2024</w:t>
      </w:r>
      <w:r>
        <w:rPr>
          <w:szCs w:val="21"/>
        </w:rPr>
        <w:t>消防应急照明和疏散指示系统</w:t>
      </w:r>
    </w:p>
    <w:p>
      <w:pPr>
        <w:spacing w:line="360" w:lineRule="auto"/>
        <w:ind w:firstLine="420" w:firstLineChars="200"/>
        <w:rPr>
          <w:szCs w:val="21"/>
        </w:rPr>
      </w:pPr>
      <w:r>
        <w:rPr>
          <w:rFonts w:hint="eastAsia"/>
          <w:szCs w:val="21"/>
        </w:rPr>
        <w:t>XF 1205-2014 灭火毯</w:t>
      </w:r>
      <w:bookmarkStart w:id="1" w:name="_GoBack"/>
      <w:bookmarkEnd w:id="1"/>
    </w:p>
    <w:p>
      <w:pPr>
        <w:snapToGrid w:val="0"/>
        <w:spacing w:line="440" w:lineRule="exact"/>
        <w:ind w:firstLine="420" w:firstLineChars="200"/>
        <w:rPr>
          <w:szCs w:val="21"/>
        </w:rPr>
      </w:pPr>
      <w:r>
        <w:rPr>
          <w:szCs w:val="21"/>
        </w:rPr>
        <w:t>现行有效的企业标准、团体标准、地方标准及产品明示质量要求</w:t>
      </w:r>
    </w:p>
    <w:p>
      <w:pPr>
        <w:snapToGrid w:val="0"/>
        <w:spacing w:line="440" w:lineRule="exact"/>
        <w:rPr>
          <w:rFonts w:hint="eastAsia" w:ascii="宋体" w:hAnsi="宋体" w:eastAsia="宋体" w:cs="宋体"/>
          <w:b/>
          <w:bCs/>
          <w:szCs w:val="21"/>
        </w:rPr>
      </w:pPr>
      <w:r>
        <w:rPr>
          <w:rFonts w:hint="eastAsia" w:ascii="宋体" w:hAnsi="宋体" w:eastAsia="宋体" w:cs="宋体"/>
          <w:b/>
          <w:bCs/>
          <w:szCs w:val="21"/>
        </w:rPr>
        <w:t>3.2判定原则</w:t>
      </w:r>
    </w:p>
    <w:p>
      <w:pPr>
        <w:snapToGrid w:val="0"/>
        <w:spacing w:line="440" w:lineRule="exact"/>
        <w:ind w:firstLine="420" w:firstLineChars="200"/>
        <w:rPr>
          <w:rFonts w:hint="eastAsia"/>
          <w:szCs w:val="21"/>
        </w:rPr>
      </w:pPr>
      <w:r>
        <w:rPr>
          <w:rFonts w:hint="eastAsia"/>
          <w:szCs w:val="21"/>
        </w:rPr>
        <w:t>经检验，检验项目全部合格，判定为被抽查产品所检项目未发现不合格；检验项目中任一项或一项以上不合格，判定为被抽查产品不合格。</w:t>
      </w:r>
    </w:p>
    <w:p>
      <w:pPr>
        <w:snapToGrid w:val="0"/>
        <w:spacing w:line="440" w:lineRule="exact"/>
        <w:ind w:firstLine="420" w:firstLineChars="200"/>
        <w:rPr>
          <w:rFonts w:hint="eastAsia"/>
          <w:szCs w:val="21"/>
        </w:rPr>
      </w:pPr>
      <w:r>
        <w:rPr>
          <w:rFonts w:hint="eastAsia"/>
          <w:szCs w:val="21"/>
        </w:rPr>
        <w:t>若被检产品明示的质量要求高于本细则中检验项目依据的标准要求时，应按被检产品明示的质量要求判定。</w:t>
      </w:r>
    </w:p>
    <w:p>
      <w:pPr>
        <w:snapToGrid w:val="0"/>
        <w:spacing w:line="440" w:lineRule="exact"/>
        <w:ind w:firstLine="420" w:firstLineChars="200"/>
        <w:rPr>
          <w:rFonts w:hint="eastAsia"/>
          <w:szCs w:val="21"/>
        </w:rPr>
      </w:pPr>
      <w:r>
        <w:rPr>
          <w:rFonts w:hint="eastAsia"/>
          <w:szCs w:val="21"/>
        </w:rPr>
        <w:t>若被检产品明示的质量要求低于本细则中检验项目依据的强制性标准要求时，应按照强制性标准要求判定。</w:t>
      </w:r>
    </w:p>
    <w:p>
      <w:pPr>
        <w:snapToGrid w:val="0"/>
        <w:spacing w:line="440" w:lineRule="exact"/>
        <w:ind w:firstLine="420" w:firstLineChars="200"/>
        <w:rPr>
          <w:rFonts w:hint="eastAsia"/>
          <w:szCs w:val="21"/>
        </w:rPr>
      </w:pPr>
      <w:r>
        <w:rPr>
          <w:rFonts w:hint="eastAsia"/>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hint="eastAsia"/>
          <w:szCs w:val="21"/>
        </w:rPr>
      </w:pPr>
      <w:r>
        <w:rPr>
          <w:rFonts w:hint="eastAsia"/>
          <w:szCs w:val="21"/>
        </w:rPr>
        <w:t>若被检产品明示的质量要求缺少本细则中检验项目依据的强制性标准要求时，应按照强制性标准要求判定。</w:t>
      </w:r>
    </w:p>
    <w:p>
      <w:pPr>
        <w:snapToGrid w:val="0"/>
        <w:spacing w:line="440" w:lineRule="exact"/>
        <w:ind w:firstLine="420" w:firstLineChars="200"/>
        <w:rPr>
          <w:szCs w:val="21"/>
        </w:rPr>
      </w:pPr>
      <w:r>
        <w:rPr>
          <w:rFonts w:hint="eastAsia"/>
          <w:szCs w:val="21"/>
        </w:rPr>
        <w:t>若被检产品明示的质量要求缺少本细则中检验项目依据的推荐性标准要求时，该项目不参与判定。</w:t>
      </w:r>
    </w:p>
    <w:sectPr>
      <w:footerReference r:id="rId3" w:type="default"/>
      <w:footerReference r:id="rId4" w:type="even"/>
      <w:pgSz w:w="11906" w:h="16838"/>
      <w:pgMar w:top="850" w:right="1134" w:bottom="850"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DotumChe">
    <w:panose1 w:val="020B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fldChar w:fldCharType="begin"/>
    </w:r>
    <w:r>
      <w:rPr>
        <w:rStyle w:val="13"/>
      </w:rPr>
      <w:instrText xml:space="preserve">PAGE  </w:instrText>
    </w:r>
    <w:r>
      <w:fldChar w:fldCharType="separate"/>
    </w:r>
    <w:r>
      <w:rPr>
        <w:rStyle w:val="13"/>
        <w:lang w:val="en-US" w:eastAsia="zh-CN"/>
      </w:rPr>
      <w:t>1</w:t>
    </w:r>
    <w:r>
      <w:fldChar w:fldCharType="end"/>
    </w:r>
  </w:p>
  <w:p>
    <w:pPr>
      <w:pStyle w:val="9"/>
      <w:ind w:right="360"/>
      <w:jc w:val="right"/>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FADF4"/>
    <w:multiLevelType w:val="singleLevel"/>
    <w:tmpl w:val="625FADF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3EAF"/>
    <w:rsid w:val="000A4B75"/>
    <w:rsid w:val="000A7BC9"/>
    <w:rsid w:val="001D7212"/>
    <w:rsid w:val="001F42DB"/>
    <w:rsid w:val="00211CC5"/>
    <w:rsid w:val="00236B78"/>
    <w:rsid w:val="002A131C"/>
    <w:rsid w:val="002C10F6"/>
    <w:rsid w:val="002D2F66"/>
    <w:rsid w:val="003C46A8"/>
    <w:rsid w:val="005563A8"/>
    <w:rsid w:val="005804C9"/>
    <w:rsid w:val="005C305F"/>
    <w:rsid w:val="0060659E"/>
    <w:rsid w:val="00607493"/>
    <w:rsid w:val="00675D04"/>
    <w:rsid w:val="008525A7"/>
    <w:rsid w:val="008C4270"/>
    <w:rsid w:val="00AF1A05"/>
    <w:rsid w:val="00BE06B7"/>
    <w:rsid w:val="00BF1EF8"/>
    <w:rsid w:val="00C43B21"/>
    <w:rsid w:val="00C63BC3"/>
    <w:rsid w:val="00C921A1"/>
    <w:rsid w:val="00D63A6E"/>
    <w:rsid w:val="00DB6E79"/>
    <w:rsid w:val="00DE39AA"/>
    <w:rsid w:val="00E00C34"/>
    <w:rsid w:val="00E03FD5"/>
    <w:rsid w:val="00EE73A6"/>
    <w:rsid w:val="00EF1B16"/>
    <w:rsid w:val="00F26CF8"/>
    <w:rsid w:val="00FC094A"/>
    <w:rsid w:val="01B06B04"/>
    <w:rsid w:val="01C84FA4"/>
    <w:rsid w:val="02121D1E"/>
    <w:rsid w:val="041127D7"/>
    <w:rsid w:val="043A0AF3"/>
    <w:rsid w:val="05D61E20"/>
    <w:rsid w:val="065C32EA"/>
    <w:rsid w:val="06C56C1D"/>
    <w:rsid w:val="092E2E2D"/>
    <w:rsid w:val="09CC5E46"/>
    <w:rsid w:val="0A6807C4"/>
    <w:rsid w:val="0B6C6320"/>
    <w:rsid w:val="0B7856DB"/>
    <w:rsid w:val="0BC33C6D"/>
    <w:rsid w:val="0CA74F22"/>
    <w:rsid w:val="0D0352F2"/>
    <w:rsid w:val="0D5A3E7C"/>
    <w:rsid w:val="0F5B69E8"/>
    <w:rsid w:val="0F8536D5"/>
    <w:rsid w:val="10882D23"/>
    <w:rsid w:val="13B31ED5"/>
    <w:rsid w:val="15083FA0"/>
    <w:rsid w:val="164C41B2"/>
    <w:rsid w:val="168E6A91"/>
    <w:rsid w:val="16EF55B8"/>
    <w:rsid w:val="17167880"/>
    <w:rsid w:val="18CA6F33"/>
    <w:rsid w:val="18EE6ABF"/>
    <w:rsid w:val="18FC5CF4"/>
    <w:rsid w:val="197A1AFA"/>
    <w:rsid w:val="19D35CBC"/>
    <w:rsid w:val="19DB7966"/>
    <w:rsid w:val="1A8435EF"/>
    <w:rsid w:val="1C6B2DB3"/>
    <w:rsid w:val="1C921D35"/>
    <w:rsid w:val="1C9E198A"/>
    <w:rsid w:val="1C9E4334"/>
    <w:rsid w:val="1F1353C9"/>
    <w:rsid w:val="1F5A654C"/>
    <w:rsid w:val="1FE8261F"/>
    <w:rsid w:val="21880B2E"/>
    <w:rsid w:val="24111094"/>
    <w:rsid w:val="241F3AAF"/>
    <w:rsid w:val="25753210"/>
    <w:rsid w:val="299121C4"/>
    <w:rsid w:val="2A0462D8"/>
    <w:rsid w:val="2CD02503"/>
    <w:rsid w:val="2D523C61"/>
    <w:rsid w:val="2EFB26D6"/>
    <w:rsid w:val="2FE01EC2"/>
    <w:rsid w:val="30587AE3"/>
    <w:rsid w:val="30AF640E"/>
    <w:rsid w:val="31D0312D"/>
    <w:rsid w:val="32546B1D"/>
    <w:rsid w:val="327E48C2"/>
    <w:rsid w:val="33A85D49"/>
    <w:rsid w:val="34205EBB"/>
    <w:rsid w:val="347E6893"/>
    <w:rsid w:val="35D1666F"/>
    <w:rsid w:val="361E683E"/>
    <w:rsid w:val="36CB2B1F"/>
    <w:rsid w:val="39A25A10"/>
    <w:rsid w:val="3C2E642A"/>
    <w:rsid w:val="3C365C48"/>
    <w:rsid w:val="3C833B4D"/>
    <w:rsid w:val="3DDD228C"/>
    <w:rsid w:val="3EED775D"/>
    <w:rsid w:val="3FDC132E"/>
    <w:rsid w:val="408710DA"/>
    <w:rsid w:val="41342B95"/>
    <w:rsid w:val="41573540"/>
    <w:rsid w:val="41C732D7"/>
    <w:rsid w:val="41F9375B"/>
    <w:rsid w:val="42246705"/>
    <w:rsid w:val="427C1B49"/>
    <w:rsid w:val="439E31E1"/>
    <w:rsid w:val="43D83D03"/>
    <w:rsid w:val="446063C3"/>
    <w:rsid w:val="44BF4EE7"/>
    <w:rsid w:val="4580344E"/>
    <w:rsid w:val="45E038BE"/>
    <w:rsid w:val="45F9662A"/>
    <w:rsid w:val="47030F12"/>
    <w:rsid w:val="471332FE"/>
    <w:rsid w:val="48A1735A"/>
    <w:rsid w:val="48B20EFC"/>
    <w:rsid w:val="48FD3F82"/>
    <w:rsid w:val="496F2801"/>
    <w:rsid w:val="498040A0"/>
    <w:rsid w:val="4BD449D4"/>
    <w:rsid w:val="4C975F38"/>
    <w:rsid w:val="4DF96827"/>
    <w:rsid w:val="4E770591"/>
    <w:rsid w:val="4FF61CC1"/>
    <w:rsid w:val="500C1FDB"/>
    <w:rsid w:val="503157BD"/>
    <w:rsid w:val="513D49EE"/>
    <w:rsid w:val="5155624F"/>
    <w:rsid w:val="51831E59"/>
    <w:rsid w:val="51F6622E"/>
    <w:rsid w:val="52271DF7"/>
    <w:rsid w:val="52716206"/>
    <w:rsid w:val="527C0381"/>
    <w:rsid w:val="550C5058"/>
    <w:rsid w:val="55FB0B70"/>
    <w:rsid w:val="5764105B"/>
    <w:rsid w:val="58177624"/>
    <w:rsid w:val="595F57C7"/>
    <w:rsid w:val="598229B8"/>
    <w:rsid w:val="59E5662D"/>
    <w:rsid w:val="5A3979A3"/>
    <w:rsid w:val="5A67755D"/>
    <w:rsid w:val="5AE81E9E"/>
    <w:rsid w:val="5B5F689E"/>
    <w:rsid w:val="5C1B473D"/>
    <w:rsid w:val="5E652016"/>
    <w:rsid w:val="5ED25B3F"/>
    <w:rsid w:val="620B18DA"/>
    <w:rsid w:val="620C797B"/>
    <w:rsid w:val="628359C4"/>
    <w:rsid w:val="64900483"/>
    <w:rsid w:val="65750EC5"/>
    <w:rsid w:val="65881944"/>
    <w:rsid w:val="66C857D9"/>
    <w:rsid w:val="67E0314F"/>
    <w:rsid w:val="684340D2"/>
    <w:rsid w:val="69B0586E"/>
    <w:rsid w:val="69B73A2F"/>
    <w:rsid w:val="6B5C7E74"/>
    <w:rsid w:val="6B975924"/>
    <w:rsid w:val="6C43047F"/>
    <w:rsid w:val="6C550FAD"/>
    <w:rsid w:val="6CA96732"/>
    <w:rsid w:val="6CA9760E"/>
    <w:rsid w:val="6DA15524"/>
    <w:rsid w:val="6E94217B"/>
    <w:rsid w:val="6F385B0A"/>
    <w:rsid w:val="72016505"/>
    <w:rsid w:val="72F167C9"/>
    <w:rsid w:val="749C5470"/>
    <w:rsid w:val="75732AB2"/>
    <w:rsid w:val="760462F3"/>
    <w:rsid w:val="76D74D3C"/>
    <w:rsid w:val="77671B06"/>
    <w:rsid w:val="77B61644"/>
    <w:rsid w:val="77E36F0E"/>
    <w:rsid w:val="78706F05"/>
    <w:rsid w:val="79B16385"/>
    <w:rsid w:val="7B686B00"/>
    <w:rsid w:val="7B787284"/>
    <w:rsid w:val="7BA75F7D"/>
    <w:rsid w:val="7C4D04D0"/>
    <w:rsid w:val="7C661675"/>
    <w:rsid w:val="7C9624D7"/>
    <w:rsid w:val="7CFD7373"/>
    <w:rsid w:val="7E3C4A93"/>
    <w:rsid w:val="7F264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2">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uiPriority w:val="99"/>
    <w:pPr>
      <w:jc w:val="left"/>
    </w:pPr>
  </w:style>
  <w:style w:type="paragraph" w:styleId="4">
    <w:name w:val="Body Text Indent"/>
    <w:basedOn w:val="1"/>
    <w:qFormat/>
    <w:uiPriority w:val="0"/>
    <w:pPr>
      <w:spacing w:line="360" w:lineRule="auto"/>
      <w:ind w:firstLine="480" w:firstLineChars="200"/>
    </w:pPr>
    <w:rPr>
      <w:rFonts w:ascii="宋体" w:hAnsi="宋体"/>
      <w:sz w:val="24"/>
      <w:szCs w:val="20"/>
    </w:rPr>
  </w:style>
  <w:style w:type="paragraph" w:styleId="5">
    <w:name w:val="Plain Text"/>
    <w:basedOn w:val="1"/>
    <w:qFormat/>
    <w:uiPriority w:val="0"/>
    <w:rPr>
      <w:rFonts w:ascii="宋体" w:hAnsi="Courier New"/>
    </w:rPr>
  </w:style>
  <w:style w:type="paragraph" w:styleId="6">
    <w:name w:val="Date"/>
    <w:basedOn w:val="1"/>
    <w:next w:val="1"/>
    <w:qFormat/>
    <w:uiPriority w:val="0"/>
    <w:pPr>
      <w:ind w:left="100" w:leftChars="2500"/>
    </w:pPr>
  </w:style>
  <w:style w:type="paragraph" w:styleId="7">
    <w:name w:val="Body Text Indent 2"/>
    <w:basedOn w:val="1"/>
    <w:qFormat/>
    <w:uiPriority w:val="0"/>
    <w:pPr>
      <w:spacing w:after="120" w:line="480" w:lineRule="auto"/>
      <w:ind w:left="420" w:leftChars="200"/>
    </w:pPr>
  </w:style>
  <w:style w:type="paragraph" w:styleId="8">
    <w:name w:val="Balloon Text"/>
    <w:basedOn w:val="1"/>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character" w:styleId="14">
    <w:name w:val="Hyperlink"/>
    <w:qFormat/>
    <w:uiPriority w:val="0"/>
    <w:rPr>
      <w:color w:val="0000FF"/>
      <w:u w:val="single"/>
    </w:rPr>
  </w:style>
  <w:style w:type="paragraph" w:customStyle="1" w:styleId="15">
    <w:name w:val="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6">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898</Words>
  <Characters>5125</Characters>
  <Lines>42</Lines>
  <Paragraphs>12</Paragraphs>
  <TotalTime>2</TotalTime>
  <ScaleCrop>false</ScaleCrop>
  <LinksUpToDate>false</LinksUpToDate>
  <CharactersWithSpaces>6011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2025-05-12T14:17:00Z</dcterms:created>
  <dc:creator>gaojianzhong</dc:creator>
  <cp:lastModifiedBy>Administrator</cp:lastModifiedBy>
  <cp:lastPrinted>2010-07-13T03:06:00Z</cp:lastPrinted>
  <dcterms:modified xsi:type="dcterms:W3CDTF">2025-05-19T07:35:10Z</dcterms:modified>
  <dc:title>JDXZ  XXX—XXXX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52A660018A344F428B5BCC9CF94724E6</vt:lpwstr>
  </property>
</Properties>
</file>