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个人承诺书</w:t>
      </w:r>
    </w:p>
    <w:p>
      <w:pPr>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本人符合海珠产业导师的基本条件，所提供的申报材料均真实有效;遵守法纪法规，拥护</w:t>
      </w:r>
      <w:r>
        <w:rPr>
          <w:rFonts w:hint="default" w:ascii="Times New Roman" w:hAnsi="Times New Roman" w:eastAsia="仿宋_GB2312" w:cs="Times New Roman"/>
          <w:sz w:val="32"/>
          <w:szCs w:val="32"/>
          <w:lang w:val="en-US" w:eastAsia="zh-CN"/>
        </w:rPr>
        <w:t>国家各项方针政策，维护国家利益</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u w:val="none"/>
          <w:lang w:val="en-US" w:eastAsia="zh-CN"/>
        </w:rPr>
        <w:t>无任何违法行为；成为海珠产业导师后，每年至少贡献2小时于自主举办或积极参加海珠区人力资源和社会保障局举办的有关自身产业领域技能提升</w:t>
      </w:r>
      <w:bookmarkStart w:id="0" w:name="_GoBack"/>
      <w:bookmarkEnd w:id="0"/>
      <w:r>
        <w:rPr>
          <w:rFonts w:hint="eastAsia" w:ascii="仿宋_GB2312" w:hAnsi="仿宋_GB2312" w:eastAsia="仿宋_GB2312" w:cs="仿宋_GB2312"/>
          <w:sz w:val="32"/>
          <w:szCs w:val="32"/>
          <w:u w:val="none"/>
          <w:lang w:val="en-US" w:eastAsia="zh-CN"/>
        </w:rPr>
        <w:t>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如违反上述行为，将自愿退出海珠产业导师队伍。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（单位公章）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A2096"/>
    <w:rsid w:val="157A7DBC"/>
    <w:rsid w:val="1CFB01ED"/>
    <w:rsid w:val="21C543BE"/>
    <w:rsid w:val="2B4E0DBF"/>
    <w:rsid w:val="38005A87"/>
    <w:rsid w:val="44DC6587"/>
    <w:rsid w:val="6B706831"/>
    <w:rsid w:val="7B8B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cdl</dc:creator>
  <cp:lastModifiedBy>撸羊毛的猴子</cp:lastModifiedBy>
  <dcterms:modified xsi:type="dcterms:W3CDTF">2021-12-03T03:25:28Z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D63EF4E17BC24E3BBBAA10DEFDB685D8</vt:lpwstr>
  </property>
</Properties>
</file>