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脱氢乙酸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脱氢乙酸及其钠盐作为食品添加剂，广泛用作防腐剂，对霉菌具有较强的抑制作用。《食品安全国家标准 食品添加剂使用标准》（GB 2760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eastAsia="仿宋_GB2312"/>
          <w:sz w:val="32"/>
          <w:szCs w:val="32"/>
          <w:lang w:eastAsia="zh-CN"/>
        </w:rPr>
        <w:t>2014）中规定生湿面制品中不得使用脱氢乙酸及其钠盐。长期大量食用脱氢乙酸及其钠盐超标的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食品，可能对人体健康产生一定影响。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AF635CF"/>
    <w:rsid w:val="0EB123BD"/>
    <w:rsid w:val="0EC00F7D"/>
    <w:rsid w:val="138F291E"/>
    <w:rsid w:val="15E655F4"/>
    <w:rsid w:val="164F58D9"/>
    <w:rsid w:val="20907ED2"/>
    <w:rsid w:val="23D73BF8"/>
    <w:rsid w:val="2AFA4522"/>
    <w:rsid w:val="2B4C5B9C"/>
    <w:rsid w:val="32D8503B"/>
    <w:rsid w:val="331342D6"/>
    <w:rsid w:val="3DC5199B"/>
    <w:rsid w:val="3E0A5DFC"/>
    <w:rsid w:val="47E11F0B"/>
    <w:rsid w:val="4B576014"/>
    <w:rsid w:val="514C43C8"/>
    <w:rsid w:val="53924CF3"/>
    <w:rsid w:val="53B34028"/>
    <w:rsid w:val="566316D3"/>
    <w:rsid w:val="5908576E"/>
    <w:rsid w:val="5BDF0E1D"/>
    <w:rsid w:val="5C5F0140"/>
    <w:rsid w:val="60B07A3E"/>
    <w:rsid w:val="62101443"/>
    <w:rsid w:val="62B16D26"/>
    <w:rsid w:val="639C6EFC"/>
    <w:rsid w:val="643350B0"/>
    <w:rsid w:val="64F32209"/>
    <w:rsid w:val="65571BE2"/>
    <w:rsid w:val="6E313E6B"/>
    <w:rsid w:val="752E79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2018-11-29T01:54:08Z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